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0" w:type="auto"/>
        <w:tblLook w:val="04A0" w:firstRow="1" w:lastRow="0" w:firstColumn="1" w:lastColumn="0" w:noHBand="0" w:noVBand="1"/>
      </w:tblPr>
      <w:tblGrid>
        <w:gridCol w:w="3076"/>
        <w:gridCol w:w="2460"/>
        <w:gridCol w:w="2114"/>
        <w:gridCol w:w="172"/>
        <w:gridCol w:w="836"/>
        <w:gridCol w:w="90"/>
        <w:gridCol w:w="211"/>
        <w:gridCol w:w="1022"/>
        <w:gridCol w:w="1197"/>
        <w:gridCol w:w="450"/>
        <w:gridCol w:w="651"/>
        <w:gridCol w:w="2337"/>
      </w:tblGrid>
      <w:tr w:rsidR="00946D6E" w:rsidRPr="00753650" w:rsidTr="0043778E">
        <w:tc>
          <w:tcPr>
            <w:tcW w:w="14616" w:type="dxa"/>
            <w:gridSpan w:val="12"/>
            <w:vAlign w:val="center"/>
          </w:tcPr>
          <w:p w:rsidR="00946D6E" w:rsidRPr="0043778E" w:rsidRDefault="00946D6E" w:rsidP="0043778E">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706A68">
              <w:rPr>
                <w:rFonts w:ascii="Calibri" w:eastAsia="Times New Roman" w:hAnsi="Calibri" w:cs="Times New Roman"/>
                <w:b/>
                <w:bCs/>
                <w:sz w:val="52"/>
                <w:szCs w:val="52"/>
              </w:rPr>
              <w:t>Winds of Change</w:t>
            </w:r>
            <w:r w:rsidR="00D5406A">
              <w:rPr>
                <w:rFonts w:ascii="Calibri" w:eastAsia="Times New Roman" w:hAnsi="Calibri" w:cs="Times New Roman"/>
                <w:b/>
                <w:bCs/>
                <w:sz w:val="52"/>
                <w:szCs w:val="52"/>
              </w:rPr>
              <w:t xml:space="preserve">                         Grade 1/Quarter 3/Unit 4</w:t>
            </w:r>
          </w:p>
        </w:tc>
      </w:tr>
      <w:tr w:rsidR="0043778E" w:rsidRPr="00753650" w:rsidTr="0043778E">
        <w:tc>
          <w:tcPr>
            <w:tcW w:w="14616" w:type="dxa"/>
            <w:gridSpan w:val="12"/>
            <w:vAlign w:val="center"/>
          </w:tcPr>
          <w:p w:rsidR="00706A68" w:rsidRPr="008B762B" w:rsidRDefault="0043778E" w:rsidP="008B762B">
            <w:pPr>
              <w:spacing w:after="330" w:line="345" w:lineRule="atLeast"/>
              <w:outlineLvl w:val="1"/>
              <w:rPr>
                <w:rFonts w:ascii="Comic Sans MS" w:eastAsia="Times New Roman" w:hAnsi="Comic Sans MS" w:cs="Times New Roman"/>
                <w:bCs/>
                <w:sz w:val="28"/>
                <w:szCs w:val="28"/>
              </w:rPr>
            </w:pPr>
            <w:r w:rsidRPr="0043778E">
              <w:rPr>
                <w:rFonts w:ascii="Calibri" w:eastAsia="Times New Roman" w:hAnsi="Calibri" w:cs="Times New Roman"/>
                <w:b/>
                <w:bCs/>
              </w:rPr>
              <w:t>Conceptual Lens</w:t>
            </w:r>
            <w:r w:rsidRPr="00706A68">
              <w:rPr>
                <w:rFonts w:ascii="Calibri" w:eastAsia="Times New Roman" w:hAnsi="Calibri" w:cs="Times New Roman"/>
                <w:b/>
                <w:bCs/>
                <w:sz w:val="16"/>
              </w:rPr>
              <w:t xml:space="preserve">:  </w:t>
            </w:r>
            <w:r w:rsidR="00706A68" w:rsidRPr="00706A68">
              <w:rPr>
                <w:rFonts w:ascii="Georgia" w:eastAsia="Times New Roman" w:hAnsi="Georgia" w:cs="Times New Roman"/>
                <w:b/>
                <w:bCs/>
                <w:color w:val="A99F86"/>
                <w:szCs w:val="29"/>
              </w:rPr>
              <w:t xml:space="preserve"> </w:t>
            </w:r>
            <w:r w:rsidR="008B762B" w:rsidRPr="008B762B">
              <w:rPr>
                <w:rFonts w:ascii="Comic Sans MS" w:eastAsia="Times New Roman" w:hAnsi="Comic Sans MS" w:cs="Times New Roman"/>
                <w:bCs/>
                <w:sz w:val="28"/>
                <w:szCs w:val="28"/>
              </w:rPr>
              <w:t xml:space="preserve"> </w:t>
            </w:r>
            <w:r w:rsidR="008B762B" w:rsidRPr="008B762B">
              <w:rPr>
                <w:rFonts w:eastAsia="Times New Roman" w:cstheme="minorHAnsi"/>
                <w:bCs/>
                <w:szCs w:val="28"/>
              </w:rPr>
              <w:t xml:space="preserve">In this fourth </w:t>
            </w:r>
            <w:r w:rsidR="00AF6DEB">
              <w:rPr>
                <w:rFonts w:eastAsia="Times New Roman" w:cstheme="minorHAnsi"/>
                <w:bCs/>
                <w:szCs w:val="28"/>
              </w:rPr>
              <w:t>four-</w:t>
            </w:r>
            <w:r w:rsidR="008B762B" w:rsidRPr="008B762B">
              <w:rPr>
                <w:rFonts w:eastAsia="Times New Roman" w:cstheme="minorHAnsi"/>
                <w:bCs/>
                <w:szCs w:val="28"/>
              </w:rPr>
              <w:t>week unit of first grade, students look at changes in nature through non-fiction, changes in the feelings of characters through fantasy, and changes in their own writing through revision.</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43778E" w:rsidRPr="0043778E" w:rsidRDefault="0043778E" w:rsidP="0043778E">
            <w:pPr>
              <w:spacing w:after="120" w:line="255" w:lineRule="atLeast"/>
              <w:textAlignment w:val="top"/>
              <w:rPr>
                <w:rFonts w:ascii="Calibri" w:eastAsia="Times New Roman" w:hAnsi="Calibri" w:cs="Calibri"/>
                <w:color w:val="595959"/>
                <w:sz w:val="24"/>
                <w:szCs w:val="24"/>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706A68" w:rsidRPr="00706A68">
              <w:rPr>
                <w:rFonts w:ascii="Calibri" w:eastAsia="Times New Roman" w:hAnsi="Calibri" w:cs="Calibri"/>
                <w:b/>
                <w:bCs/>
                <w:color w:val="000000"/>
                <w:sz w:val="24"/>
                <w:szCs w:val="24"/>
              </w:rPr>
              <w:t>Building on the simple characteristics of fable characters, students describe the characters’ feelings. Focusing on verbs, students act out the various ways Dorothy in The Wonderful Wizard of Oz could “walk” on the yellow brick road. They read an article on wind power to look at how wind can provide energy efficiently. They view the non-fiction in this unit through the lens of cause and effect. Finall</w:t>
            </w:r>
            <w:r w:rsidR="001E5D8A">
              <w:rPr>
                <w:rFonts w:ascii="Calibri" w:eastAsia="Times New Roman" w:hAnsi="Calibri" w:cs="Calibri"/>
                <w:b/>
                <w:bCs/>
                <w:color w:val="000000"/>
                <w:sz w:val="24"/>
                <w:szCs w:val="24"/>
              </w:rPr>
              <w:t xml:space="preserve">y, students look at writing a </w:t>
            </w:r>
            <w:r w:rsidR="00706A68" w:rsidRPr="00706A68">
              <w:rPr>
                <w:rFonts w:ascii="Calibri" w:eastAsia="Times New Roman" w:hAnsi="Calibri" w:cs="Calibri"/>
                <w:b/>
                <w:bCs/>
                <w:color w:val="000000"/>
                <w:sz w:val="24"/>
                <w:szCs w:val="24"/>
              </w:rPr>
              <w:t>moldable, changing piece of work that improves with revision.</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8B762B">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BB3047"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Additional Literacy</w:t>
                  </w:r>
                </w:p>
              </w:tc>
            </w:tr>
            <w:tr w:rsidR="00BB3047" w:rsidRPr="003A7329" w:rsidTr="00375E1D">
              <w:trPr>
                <w:trHeight w:val="50"/>
              </w:trPr>
              <w:tc>
                <w:tcPr>
                  <w:tcW w:w="4784" w:type="dxa"/>
                  <w:tcBorders>
                    <w:top w:val="single" w:sz="12" w:space="0" w:color="auto"/>
                    <w:left w:val="single" w:sz="12" w:space="0" w:color="auto"/>
                    <w:bottom w:val="single" w:sz="12" w:space="0" w:color="auto"/>
                    <w:right w:val="single" w:sz="12" w:space="0" w:color="auto"/>
                  </w:tcBorders>
                </w:tcPr>
                <w:p w:rsidR="00BB3047" w:rsidRDefault="00BB3047"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sidRPr="00263DDF">
                    <w:rPr>
                      <w:rFonts w:ascii="Verdana" w:eastAsia="Times New Roman" w:hAnsi="Verdana" w:cs="Times New Roman"/>
                      <w:color w:val="595959"/>
                      <w:sz w:val="17"/>
                      <w:szCs w:val="17"/>
                    </w:rPr>
                    <w:t xml:space="preserve">Identify words and phrases in stories or poems that suggest feelings and appeal to the senses. </w:t>
                  </w:r>
                </w:p>
                <w:p w:rsidR="00BB3047" w:rsidRDefault="00BB3047"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sidRPr="00263DDF">
                    <w:rPr>
                      <w:rFonts w:ascii="Verdana" w:eastAsia="Times New Roman" w:hAnsi="Verdana" w:cs="Times New Roman"/>
                      <w:color w:val="595959"/>
                      <w:sz w:val="17"/>
                      <w:szCs w:val="17"/>
                    </w:rPr>
                    <w:t xml:space="preserve">Identify cause and effect relationships in informational text. </w:t>
                  </w:r>
                </w:p>
                <w:p w:rsidR="00263DDF" w:rsidRDefault="00263DDF"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Describe characters, settings, and major events in a story using key details.</w:t>
                  </w:r>
                </w:p>
                <w:p w:rsidR="00263DDF" w:rsidRDefault="00263DDF"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Read grade level poetry.</w:t>
                  </w:r>
                </w:p>
                <w:p w:rsidR="00263DDF" w:rsidRDefault="00263DDF"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Ask and answer questions to help determine or clarify the meaning of words and phrases in a text.</w:t>
                  </w:r>
                </w:p>
                <w:p w:rsidR="00263DDF" w:rsidRPr="00263DDF" w:rsidRDefault="00263DDF" w:rsidP="00263DDF">
                  <w:pPr>
                    <w:pStyle w:val="ListParagraph"/>
                    <w:numPr>
                      <w:ilvl w:val="0"/>
                      <w:numId w:val="16"/>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Identify author’s purpose.</w:t>
                  </w:r>
                </w:p>
                <w:p w:rsidR="0043778E" w:rsidRPr="00D212D1" w:rsidRDefault="0043778E" w:rsidP="00263DDF">
                  <w:pPr>
                    <w:pStyle w:val="ListParagraph"/>
                    <w:spacing w:after="0" w:line="240" w:lineRule="auto"/>
                    <w:rPr>
                      <w:rFonts w:ascii="Calibri" w:hAnsi="Calibri"/>
                    </w:rPr>
                  </w:pPr>
                </w:p>
              </w:tc>
              <w:tc>
                <w:tcPr>
                  <w:tcW w:w="4797" w:type="dxa"/>
                  <w:tcBorders>
                    <w:top w:val="single" w:sz="12" w:space="0" w:color="auto"/>
                    <w:left w:val="single" w:sz="12" w:space="0" w:color="auto"/>
                    <w:bottom w:val="single" w:sz="12" w:space="0" w:color="auto"/>
                    <w:right w:val="single" w:sz="12" w:space="0" w:color="auto"/>
                  </w:tcBorders>
                </w:tcPr>
                <w:p w:rsidR="00BB3047" w:rsidRP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Add details as needed to strengthen writing through revision. </w:t>
                  </w:r>
                </w:p>
                <w:p w:rsidR="00BB3047" w:rsidRP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Using commas to separate the words, dictate sentences with a series of nouns. </w:t>
                  </w:r>
                </w:p>
                <w:p w:rsidR="00BB3047" w:rsidRP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Write a narrative text with a focus on feelings. </w:t>
                  </w:r>
                </w:p>
                <w:p w:rsid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Revise writing using temporal words, feeling words, and vivid verbs. </w:t>
                  </w:r>
                </w:p>
                <w:p w:rsidR="00263DDF" w:rsidRPr="00263DDF" w:rsidRDefault="00263DDF" w:rsidP="00263DDF">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With guidance and support from adults, use a variety of digital tools to produce and publish writing, including collaboration.</w:t>
                  </w: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Default="00882DDC" w:rsidP="00BB3047">
                  <w:pPr>
                    <w:spacing w:after="0" w:line="240" w:lineRule="auto"/>
                    <w:rPr>
                      <w:rFonts w:ascii="Calibri" w:hAnsi="Calibri"/>
                    </w:rPr>
                  </w:pPr>
                </w:p>
                <w:p w:rsidR="00882DDC" w:rsidRPr="003A7329" w:rsidRDefault="00882DDC" w:rsidP="00375E1D">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BB3047" w:rsidRP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Distinguish between the root and affixes of verb conjugations, such as walk, walks, walked, walking. </w:t>
                  </w:r>
                </w:p>
                <w:p w:rsidR="00BB3047" w:rsidRPr="00BB3047" w:rsidRDefault="00BB3047" w:rsidP="00BB3047">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Use commas in a series and identify the conjunction (e.g., “I see monkeys, tigers, and elephants at the zoo”). </w:t>
                  </w:r>
                </w:p>
                <w:p w:rsidR="001D73CF" w:rsidRDefault="001D73CF" w:rsidP="001D73CF">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sidRPr="00BB3047">
                    <w:rPr>
                      <w:rFonts w:ascii="Verdana" w:eastAsia="Times New Roman" w:hAnsi="Verdana" w:cs="Times New Roman"/>
                      <w:color w:val="595959"/>
                      <w:sz w:val="17"/>
                      <w:szCs w:val="17"/>
                    </w:rPr>
                    <w:t xml:space="preserve">Distinguish shades of meaning among verbs by defining, choosing, or acting out the meanings. </w:t>
                  </w:r>
                </w:p>
                <w:p w:rsidR="00263DDF" w:rsidRDefault="00241068" w:rsidP="001D73CF">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Use personal, possessive, and indefinite pronouns.</w:t>
                  </w:r>
                </w:p>
                <w:p w:rsidR="008924E6" w:rsidRPr="00BB3047" w:rsidRDefault="008924E6" w:rsidP="001D73CF">
                  <w:pPr>
                    <w:pStyle w:val="ListParagraph"/>
                    <w:numPr>
                      <w:ilvl w:val="0"/>
                      <w:numId w:val="15"/>
                    </w:numPr>
                    <w:spacing w:after="45"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Describe people, places, things, and events with relevant details, expressing ideas and feelings clearly.</w:t>
                  </w:r>
                </w:p>
                <w:p w:rsidR="005D2E89" w:rsidRDefault="005D2E89" w:rsidP="00583CA7">
                  <w:pPr>
                    <w:spacing w:after="0" w:line="240" w:lineRule="auto"/>
                    <w:ind w:left="360"/>
                    <w:rPr>
                      <w:rFonts w:ascii="Verdana" w:hAnsi="Verdana"/>
                      <w:sz w:val="17"/>
                      <w:szCs w:val="17"/>
                    </w:rPr>
                  </w:pPr>
                </w:p>
                <w:p w:rsidR="005D2E89" w:rsidRDefault="005D2E89" w:rsidP="00583CA7">
                  <w:pPr>
                    <w:spacing w:after="0" w:line="240" w:lineRule="auto"/>
                    <w:ind w:left="360"/>
                    <w:rPr>
                      <w:rFonts w:ascii="Verdana" w:hAnsi="Verdana"/>
                      <w:sz w:val="17"/>
                      <w:szCs w:val="17"/>
                    </w:rPr>
                  </w:pPr>
                </w:p>
                <w:p w:rsidR="0043778E" w:rsidRPr="005D2E89" w:rsidRDefault="00583CA7" w:rsidP="00583CA7">
                  <w:pPr>
                    <w:spacing w:after="0" w:line="240" w:lineRule="auto"/>
                    <w:ind w:left="360"/>
                    <w:rPr>
                      <w:rFonts w:ascii="Verdana" w:hAnsi="Verdana"/>
                      <w:sz w:val="17"/>
                      <w:szCs w:val="17"/>
                    </w:rPr>
                  </w:pPr>
                  <w:r w:rsidRPr="005D2E89">
                    <w:rPr>
                      <w:rFonts w:ascii="Verdana" w:hAnsi="Verdana"/>
                      <w:sz w:val="17"/>
                      <w:szCs w:val="17"/>
                    </w:rPr>
                    <w:t>Information and Technology Skills</w:t>
                  </w:r>
                </w:p>
                <w:p w:rsidR="00583CA7" w:rsidRPr="005D2E89" w:rsidRDefault="00583CA7" w:rsidP="00583CA7">
                  <w:pPr>
                    <w:pStyle w:val="ListParagraph"/>
                    <w:numPr>
                      <w:ilvl w:val="0"/>
                      <w:numId w:val="23"/>
                    </w:numPr>
                    <w:spacing w:after="0" w:line="240" w:lineRule="auto"/>
                    <w:rPr>
                      <w:rFonts w:ascii="Verdana" w:hAnsi="Verdana"/>
                      <w:sz w:val="17"/>
                      <w:szCs w:val="17"/>
                    </w:rPr>
                  </w:pPr>
                  <w:r w:rsidRPr="005D2E89">
                    <w:rPr>
                      <w:rFonts w:ascii="Verdana" w:hAnsi="Verdana"/>
                      <w:sz w:val="17"/>
                      <w:szCs w:val="17"/>
                    </w:rPr>
                    <w:t>Use a variety of technology tools to organize data and information (ex. word processor etc.)</w:t>
                  </w:r>
                </w:p>
                <w:p w:rsidR="00583CA7" w:rsidRPr="00583CA7" w:rsidRDefault="00583CA7" w:rsidP="00583CA7">
                  <w:pPr>
                    <w:pStyle w:val="ListParagraph"/>
                    <w:numPr>
                      <w:ilvl w:val="0"/>
                      <w:numId w:val="23"/>
                    </w:numPr>
                    <w:spacing w:after="0" w:line="240" w:lineRule="auto"/>
                    <w:rPr>
                      <w:rFonts w:ascii="Calibri" w:hAnsi="Calibri"/>
                    </w:rPr>
                  </w:pPr>
                  <w:r w:rsidRPr="005D2E89">
                    <w:rPr>
                      <w:rFonts w:ascii="Verdana" w:hAnsi="Verdana"/>
                      <w:sz w:val="17"/>
                      <w:szCs w:val="17"/>
                    </w:rPr>
                    <w:t>Use technology tools to present data and information.</w:t>
                  </w:r>
                </w:p>
              </w:tc>
            </w:tr>
          </w:tbl>
          <w:p w:rsidR="002C2B52" w:rsidRDefault="002C2B52" w:rsidP="002C2B52">
            <w:pPr>
              <w:rPr>
                <w:b/>
                <w:sz w:val="52"/>
                <w:szCs w:val="52"/>
              </w:rPr>
            </w:pPr>
          </w:p>
          <w:tbl>
            <w:tblPr>
              <w:tblStyle w:val="TableGrid"/>
              <w:tblpPr w:leftFromText="180" w:rightFromText="180" w:vertAnchor="text" w:tblpY="1"/>
              <w:tblOverlap w:val="never"/>
              <w:tblW w:w="0" w:type="auto"/>
              <w:tblLook w:val="04A0" w:firstRow="1" w:lastRow="0" w:firstColumn="1" w:lastColumn="0" w:noHBand="0" w:noVBand="1"/>
            </w:tblPr>
            <w:tblGrid>
              <w:gridCol w:w="14390"/>
            </w:tblGrid>
            <w:tr w:rsidR="00946D6E" w:rsidRPr="00C639B3" w:rsidTr="008B762B">
              <w:trPr>
                <w:trHeight w:val="547"/>
              </w:trPr>
              <w:tc>
                <w:tcPr>
                  <w:tcW w:w="14616" w:type="dxa"/>
                  <w:shd w:val="clear" w:color="auto" w:fill="auto"/>
                  <w:vAlign w:val="center"/>
                </w:tcPr>
                <w:p w:rsidR="00946D6E" w:rsidRPr="00C639B3" w:rsidRDefault="00946D6E" w:rsidP="008B762B">
                  <w:pPr>
                    <w:jc w:val="center"/>
                    <w:rPr>
                      <w:b/>
                      <w:sz w:val="44"/>
                      <w:szCs w:val="44"/>
                    </w:rPr>
                  </w:pPr>
                  <w:r>
                    <w:rPr>
                      <w:b/>
                      <w:sz w:val="44"/>
                      <w:szCs w:val="44"/>
                    </w:rPr>
                    <w:t xml:space="preserve">Stage 2 </w:t>
                  </w:r>
                  <w:r w:rsidR="001D73CF">
                    <w:rPr>
                      <w:b/>
                      <w:sz w:val="44"/>
                      <w:szCs w:val="44"/>
                    </w:rPr>
                    <w:t>–</w:t>
                  </w:r>
                  <w:r>
                    <w:rPr>
                      <w:b/>
                      <w:sz w:val="44"/>
                      <w:szCs w:val="44"/>
                    </w:rPr>
                    <w:t xml:space="preserve"> Assessment</w:t>
                  </w:r>
                </w:p>
              </w:tc>
            </w:tr>
            <w:tr w:rsidR="00946D6E" w:rsidRPr="00C639B3" w:rsidTr="008B762B">
              <w:trPr>
                <w:trHeight w:val="547"/>
              </w:trPr>
              <w:tc>
                <w:tcPr>
                  <w:tcW w:w="14616" w:type="dxa"/>
                  <w:shd w:val="clear" w:color="auto" w:fill="auto"/>
                  <w:vAlign w:val="center"/>
                </w:tcPr>
                <w:p w:rsidR="008B762B" w:rsidRDefault="008B762B" w:rsidP="008B762B">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A92009" w:rsidP="00A92009">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8B762B" w:rsidRPr="008B762B" w:rsidRDefault="008B762B" w:rsidP="008B762B">
                  <w:pPr>
                    <w:rPr>
                      <w:rFonts w:ascii="Calibri" w:eastAsia="Times New Roman" w:hAnsi="Calibri" w:cs="Times New Roman"/>
                      <w:b/>
                      <w:color w:val="365F91"/>
                      <w:sz w:val="24"/>
                      <w:szCs w:val="36"/>
                    </w:rPr>
                  </w:pPr>
                  <w:r w:rsidRPr="008B762B">
                    <w:rPr>
                      <w:rFonts w:ascii="Calibri" w:eastAsia="Times New Roman" w:hAnsi="Calibri" w:cs="Times New Roman"/>
                      <w:b/>
                      <w:color w:val="365F91"/>
                      <w:sz w:val="24"/>
                      <w:szCs w:val="36"/>
                      <w:highlight w:val="yellow"/>
                    </w:rPr>
                    <w:t>Please note: This performance task is to be complete</w:t>
                  </w:r>
                  <w:r w:rsidR="00AF6DEB">
                    <w:rPr>
                      <w:rFonts w:ascii="Calibri" w:eastAsia="Times New Roman" w:hAnsi="Calibri" w:cs="Times New Roman"/>
                      <w:b/>
                      <w:color w:val="365F91"/>
                      <w:sz w:val="24"/>
                      <w:szCs w:val="36"/>
                      <w:highlight w:val="yellow"/>
                    </w:rPr>
                    <w:t>d</w:t>
                  </w:r>
                  <w:r w:rsidRPr="008B762B">
                    <w:rPr>
                      <w:rFonts w:ascii="Calibri" w:eastAsia="Times New Roman" w:hAnsi="Calibri" w:cs="Times New Roman"/>
                      <w:b/>
                      <w:color w:val="365F91"/>
                      <w:sz w:val="24"/>
                      <w:szCs w:val="36"/>
                      <w:highlight w:val="yellow"/>
                    </w:rPr>
                    <w:t xml:space="preserve"> at the end of the third quarter</w:t>
                  </w:r>
                  <w:r w:rsidR="00A92009">
                    <w:rPr>
                      <w:rFonts w:ascii="Calibri" w:eastAsia="Times New Roman" w:hAnsi="Calibri" w:cs="Times New Roman"/>
                      <w:b/>
                      <w:color w:val="365F91"/>
                      <w:sz w:val="24"/>
                      <w:szCs w:val="36"/>
                      <w:highlight w:val="yellow"/>
                    </w:rPr>
                    <w:t>-Week 9</w:t>
                  </w:r>
                  <w:r w:rsidRPr="008B762B">
                    <w:rPr>
                      <w:rFonts w:ascii="Calibri" w:eastAsia="Times New Roman" w:hAnsi="Calibri" w:cs="Times New Roman"/>
                      <w:b/>
                      <w:color w:val="365F91"/>
                      <w:sz w:val="24"/>
                      <w:szCs w:val="36"/>
                      <w:highlight w:val="yellow"/>
                    </w:rPr>
                    <w:t>!</w:t>
                  </w:r>
                </w:p>
                <w:p w:rsidR="008B762B" w:rsidRPr="008B762B" w:rsidRDefault="008B762B" w:rsidP="008B762B">
                  <w:pPr>
                    <w:rPr>
                      <w:rFonts w:ascii="Calibri" w:eastAsia="Times New Roman"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4"/>
                  </w:tblGrid>
                  <w:tr w:rsidR="008B762B" w:rsidRPr="008B762B" w:rsidTr="00583CA7">
                    <w:tc>
                      <w:tcPr>
                        <w:tcW w:w="14616" w:type="dxa"/>
                        <w:tcBorders>
                          <w:top w:val="single" w:sz="24" w:space="0" w:color="auto"/>
                          <w:left w:val="single" w:sz="24" w:space="0" w:color="auto"/>
                          <w:right w:val="single" w:sz="24" w:space="0" w:color="auto"/>
                        </w:tcBorders>
                        <w:shd w:val="clear" w:color="auto" w:fill="B3B3B3"/>
                      </w:tcPr>
                      <w:p w:rsidR="008B762B" w:rsidRDefault="008B762B" w:rsidP="00AF6DEB">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sz w:val="24"/>
                            <w:szCs w:val="24"/>
                          </w:rPr>
                        </w:pPr>
                        <w:r w:rsidRPr="00A92009">
                          <w:rPr>
                            <w:rFonts w:ascii="Calibri" w:eastAsia="Times New Roman" w:hAnsi="Calibri" w:cs="Times New Roman"/>
                            <w:b/>
                            <w:sz w:val="24"/>
                            <w:szCs w:val="24"/>
                          </w:rPr>
                          <w:t>Give students this prompt: Choose one of the people that we studied from this unit that you think is most important.  Write about the person.  Be sure to name the person and tell why he/she is most important.  Also, make sure you support your opinion with ideas from the books we read.</w:t>
                        </w: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sz w:val="24"/>
                            <w:szCs w:val="24"/>
                          </w:rPr>
                        </w:pPr>
                      </w:p>
                      <w:p w:rsidR="008B762B" w:rsidRPr="00A92009" w:rsidRDefault="00A92009" w:rsidP="00AF6DEB">
                        <w:pPr>
                          <w:framePr w:hSpace="180" w:wrap="around" w:vAnchor="text" w:hAnchor="text" w:y="1"/>
                          <w:spacing w:after="0" w:line="240" w:lineRule="auto"/>
                          <w:suppressOverlap/>
                          <w:rPr>
                            <w:rFonts w:ascii="Calibri" w:eastAsia="Times New Roman" w:hAnsi="Calibri" w:cs="Times New Roman"/>
                            <w:b/>
                            <w:sz w:val="24"/>
                            <w:szCs w:val="24"/>
                          </w:rPr>
                        </w:pPr>
                        <w:r w:rsidRPr="00A92009">
                          <w:rPr>
                            <w:rFonts w:ascii="Calibri" w:eastAsia="Times New Roman" w:hAnsi="Calibri" w:cs="Times New Roman"/>
                            <w:b/>
                            <w:sz w:val="24"/>
                            <w:szCs w:val="24"/>
                          </w:rPr>
                          <w:t>Performance Task:  Choose one of the people, such as:  Betsy Ross, Abraham Lincoln, Susan B. Anthony, Benjamin Franklin, Bill Gates or any other American that was studied during this unit and write a persuasive piece abo</w:t>
                        </w:r>
                        <w:r>
                          <w:rPr>
                            <w:rFonts w:ascii="Calibri" w:eastAsia="Times New Roman" w:hAnsi="Calibri" w:cs="Times New Roman"/>
                            <w:b/>
                            <w:sz w:val="24"/>
                            <w:szCs w:val="24"/>
                          </w:rPr>
                          <w:t>ut why this person is important</w:t>
                        </w:r>
                      </w:p>
                    </w:tc>
                  </w:tr>
                  <w:tr w:rsidR="008B762B" w:rsidRPr="008B762B" w:rsidTr="00583CA7">
                    <w:tc>
                      <w:tcPr>
                        <w:tcW w:w="14616" w:type="dxa"/>
                        <w:tcBorders>
                          <w:left w:val="single" w:sz="24" w:space="0" w:color="auto"/>
                          <w:bottom w:val="single" w:sz="24" w:space="0" w:color="auto"/>
                          <w:right w:val="single" w:sz="24" w:space="0" w:color="auto"/>
                        </w:tcBorders>
                      </w:tcPr>
                      <w:p w:rsidR="008B762B" w:rsidRPr="008B762B" w:rsidRDefault="008B762B" w:rsidP="00AF6DEB">
                        <w:pPr>
                          <w:framePr w:hSpace="180" w:wrap="around" w:vAnchor="text" w:hAnchor="text" w:y="1"/>
                          <w:spacing w:after="0" w:line="240" w:lineRule="auto"/>
                          <w:suppressOverlap/>
                          <w:rPr>
                            <w:rFonts w:ascii="Calibri" w:eastAsia="Times New Roman" w:hAnsi="Calibri" w:cs="Times New Roman"/>
                            <w:sz w:val="24"/>
                            <w:szCs w:val="24"/>
                          </w:rPr>
                        </w:pPr>
                      </w:p>
                      <w:p w:rsidR="00A92009" w:rsidRPr="00A92009" w:rsidRDefault="00A92009" w:rsidP="00AF6DEB">
                        <w:pPr>
                          <w:framePr w:hSpace="180" w:wrap="around" w:vAnchor="text" w:hAnchor="text" w:y="1"/>
                          <w:spacing w:after="0" w:line="240" w:lineRule="auto"/>
                          <w:suppressOverlap/>
                          <w:jc w:val="center"/>
                          <w:rPr>
                            <w:rFonts w:ascii="Calibri" w:eastAsia="Times New Roman" w:hAnsi="Calibri" w:cs="Times New Roman"/>
                            <w:b/>
                            <w:sz w:val="28"/>
                            <w:szCs w:val="28"/>
                          </w:rPr>
                        </w:pPr>
                        <w:r w:rsidRPr="00A92009">
                          <w:rPr>
                            <w:rFonts w:ascii="Calibri" w:eastAsia="Times New Roman" w:hAnsi="Calibri" w:cs="Times New Roman"/>
                            <w:b/>
                            <w:sz w:val="28"/>
                            <w:szCs w:val="28"/>
                          </w:rPr>
                          <w:t>Rubric for 3</w:t>
                        </w:r>
                        <w:r w:rsidRPr="00A92009">
                          <w:rPr>
                            <w:rFonts w:ascii="Calibri" w:eastAsia="Times New Roman" w:hAnsi="Calibri" w:cs="Times New Roman"/>
                            <w:b/>
                            <w:sz w:val="28"/>
                            <w:szCs w:val="28"/>
                            <w:vertAlign w:val="superscript"/>
                          </w:rPr>
                          <w:t>rd</w:t>
                        </w:r>
                        <w:r w:rsidRPr="00A92009">
                          <w:rPr>
                            <w:rFonts w:ascii="Calibri" w:eastAsia="Times New Roman" w:hAnsi="Calibri" w:cs="Times New Roman"/>
                            <w:b/>
                            <w:sz w:val="28"/>
                            <w:szCs w:val="28"/>
                          </w:rPr>
                          <w:t xml:space="preserve"> quarter performance task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3"/>
                          <w:gridCol w:w="2772"/>
                          <w:gridCol w:w="2772"/>
                          <w:gridCol w:w="2772"/>
                          <w:gridCol w:w="2799"/>
                        </w:tblGrid>
                        <w:tr w:rsidR="00A92009" w:rsidRPr="00A92009" w:rsidTr="00546F01">
                          <w:tc>
                            <w:tcPr>
                              <w:tcW w:w="2877" w:type="dxa"/>
                              <w:shd w:val="clear" w:color="auto" w:fill="8DB3E2"/>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sz w:val="24"/>
                                  <w:szCs w:val="24"/>
                                </w:rPr>
                              </w:pPr>
                              <w:r w:rsidRPr="00A92009">
                                <w:rPr>
                                  <w:rFonts w:ascii="Calibri" w:eastAsia="Times New Roman" w:hAnsi="Calibri" w:cs="Times New Roman"/>
                                  <w:b/>
                                  <w:sz w:val="24"/>
                                  <w:szCs w:val="24"/>
                                </w:rPr>
                                <w:t>CRITERIA</w:t>
                              </w:r>
                            </w:p>
                          </w:tc>
                          <w:tc>
                            <w:tcPr>
                              <w:tcW w:w="2877" w:type="dxa"/>
                              <w:shd w:val="clear" w:color="auto" w:fill="8DB3E2"/>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sz w:val="24"/>
                                  <w:szCs w:val="24"/>
                                </w:rPr>
                              </w:pPr>
                              <w:r w:rsidRPr="00A92009">
                                <w:rPr>
                                  <w:rFonts w:ascii="Calibri" w:eastAsia="Times New Roman" w:hAnsi="Calibri" w:cs="Times New Roman"/>
                                  <w:b/>
                                  <w:sz w:val="24"/>
                                  <w:szCs w:val="24"/>
                                </w:rPr>
                                <w:t>EXCELLENT (4 PTS.)</w:t>
                              </w:r>
                            </w:p>
                          </w:tc>
                          <w:tc>
                            <w:tcPr>
                              <w:tcW w:w="2877" w:type="dxa"/>
                              <w:shd w:val="clear" w:color="auto" w:fill="8DB3E2"/>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sz w:val="24"/>
                                  <w:szCs w:val="24"/>
                                </w:rPr>
                              </w:pPr>
                              <w:r w:rsidRPr="00A92009">
                                <w:rPr>
                                  <w:rFonts w:ascii="Calibri" w:eastAsia="Times New Roman" w:hAnsi="Calibri" w:cs="Times New Roman"/>
                                  <w:b/>
                                  <w:sz w:val="24"/>
                                  <w:szCs w:val="24"/>
                                </w:rPr>
                                <w:t>PROFICIENT (3 PTS.)</w:t>
                              </w:r>
                            </w:p>
                          </w:tc>
                          <w:tc>
                            <w:tcPr>
                              <w:tcW w:w="2877" w:type="dxa"/>
                              <w:shd w:val="clear" w:color="auto" w:fill="8DB3E2"/>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sz w:val="24"/>
                                  <w:szCs w:val="24"/>
                                </w:rPr>
                              </w:pPr>
                              <w:r w:rsidRPr="00A92009">
                                <w:rPr>
                                  <w:rFonts w:ascii="Calibri" w:eastAsia="Times New Roman" w:hAnsi="Calibri" w:cs="Times New Roman"/>
                                  <w:b/>
                                  <w:sz w:val="24"/>
                                  <w:szCs w:val="24"/>
                                </w:rPr>
                                <w:t>ADEQUATE (2 PTS.)</w:t>
                              </w:r>
                            </w:p>
                          </w:tc>
                          <w:tc>
                            <w:tcPr>
                              <w:tcW w:w="2877" w:type="dxa"/>
                              <w:shd w:val="clear" w:color="auto" w:fill="8DB3E2"/>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sz w:val="24"/>
                                  <w:szCs w:val="24"/>
                                </w:rPr>
                              </w:pPr>
                              <w:r w:rsidRPr="00A92009">
                                <w:rPr>
                                  <w:rFonts w:ascii="Calibri" w:eastAsia="Times New Roman" w:hAnsi="Calibri" w:cs="Times New Roman"/>
                                  <w:b/>
                                  <w:sz w:val="24"/>
                                  <w:szCs w:val="24"/>
                                </w:rPr>
                                <w:t>LIMITED (1 PT.)</w:t>
                              </w:r>
                            </w:p>
                          </w:tc>
                        </w:tr>
                        <w:tr w:rsidR="00A92009" w:rsidRPr="00A92009" w:rsidTr="00546F01">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r w:rsidRPr="00A92009">
                                <w:rPr>
                                  <w:rFonts w:ascii="Calibri" w:eastAsia="Times New Roman" w:hAnsi="Calibri" w:cs="Times New Roman"/>
                                  <w:b/>
                                </w:rPr>
                                <w:t>Topic and Closing Sentence</w:t>
                              </w: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Topic sentence clearly states opinion and the closing sentence</w:t>
                              </w:r>
                              <w:r w:rsidR="007D4051">
                                <w:rPr>
                                  <w:rFonts w:ascii="Calibri" w:eastAsia="Times New Roman" w:hAnsi="Calibri" w:cs="Times New Roman"/>
                                </w:rPr>
                                <w:t xml:space="preserve"> </w:t>
                              </w:r>
                              <w:proofErr w:type="gramStart"/>
                              <w:r w:rsidR="007D4051">
                                <w:rPr>
                                  <w:rFonts w:ascii="Calibri" w:eastAsia="Times New Roman" w:hAnsi="Calibri" w:cs="Times New Roman"/>
                                </w:rPr>
                                <w:t>reinforces</w:t>
                              </w:r>
                              <w:proofErr w:type="gramEnd"/>
                              <w:r w:rsidR="007D4051">
                                <w:rPr>
                                  <w:rFonts w:ascii="Calibri" w:eastAsia="Times New Roman" w:hAnsi="Calibri" w:cs="Times New Roman"/>
                                </w:rPr>
                                <w:t xml:space="preserve"> </w:t>
                              </w:r>
                              <w:r w:rsidRPr="00A92009">
                                <w:rPr>
                                  <w:rFonts w:ascii="Calibri" w:eastAsia="Times New Roman" w:hAnsi="Calibri" w:cs="Times New Roman"/>
                                </w:rPr>
                                <w:t>the opinion.</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Writes a clear topic sentence or clear closing sentence but not both.</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Neither the topic sentence nor the closing sentence is clearly stated.</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Does not attempt to write a topic sentence or closing sentence.</w:t>
                              </w:r>
                            </w:p>
                          </w:tc>
                        </w:tr>
                        <w:tr w:rsidR="00A92009" w:rsidRPr="00A92009" w:rsidTr="00546F01">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r w:rsidRPr="00A92009">
                                <w:rPr>
                                  <w:rFonts w:ascii="Calibri" w:eastAsia="Times New Roman" w:hAnsi="Calibri" w:cs="Times New Roman"/>
                                  <w:b/>
                                </w:rPr>
                                <w:t>Focused Sentences</w:t>
                              </w: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Writes at least 3 sentences that support the opinion.</w:t>
                              </w: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Writes 2 sentences that support the opinion.</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Writes 1 sentence that support</w:t>
                              </w:r>
                              <w:r w:rsidR="007D4051">
                                <w:rPr>
                                  <w:rFonts w:ascii="Calibri" w:eastAsia="Times New Roman" w:hAnsi="Calibri" w:cs="Times New Roman"/>
                                </w:rPr>
                                <w:t>s</w:t>
                              </w:r>
                              <w:r w:rsidRPr="00A92009">
                                <w:rPr>
                                  <w:rFonts w:ascii="Calibri" w:eastAsia="Times New Roman" w:hAnsi="Calibri" w:cs="Times New Roman"/>
                                </w:rPr>
                                <w:t xml:space="preserve"> the opinion.</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Writes no sentences that support the opinion.</w:t>
                              </w:r>
                            </w:p>
                          </w:tc>
                        </w:tr>
                        <w:tr w:rsidR="00A92009" w:rsidRPr="00A92009" w:rsidTr="00546F01">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r w:rsidRPr="00A92009">
                                <w:rPr>
                                  <w:rFonts w:ascii="Calibri" w:eastAsia="Times New Roman" w:hAnsi="Calibri" w:cs="Times New Roman"/>
                                  <w:b/>
                                </w:rPr>
                                <w:t xml:space="preserve"> Capitalization</w:t>
                              </w: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No errors in capitalization.</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No more than 1 error in capitalization.</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No more than 2 errors in capitalization.</w:t>
                              </w: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No more than 3 errors in capitalization.</w:t>
                              </w:r>
                            </w:p>
                          </w:tc>
                        </w:tr>
                        <w:tr w:rsidR="00A92009" w:rsidRPr="00A92009" w:rsidTr="00546F01">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r w:rsidRPr="00A92009">
                                <w:rPr>
                                  <w:rFonts w:ascii="Calibri" w:eastAsia="Times New Roman" w:hAnsi="Calibri" w:cs="Times New Roman"/>
                                  <w:b/>
                                </w:rPr>
                                <w:t>Punctuation</w:t>
                              </w: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No errors in punctuation.</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No more than 1 error in punctuation.</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No more than 2 errors in punctuation.</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No more than 3 errors in punctuation.</w:t>
                              </w:r>
                            </w:p>
                          </w:tc>
                        </w:tr>
                        <w:tr w:rsidR="00A92009" w:rsidRPr="00A92009" w:rsidTr="00546F01">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r w:rsidRPr="00A92009">
                                <w:rPr>
                                  <w:rFonts w:ascii="Calibri" w:eastAsia="Times New Roman" w:hAnsi="Calibri" w:cs="Times New Roman"/>
                                  <w:b/>
                                </w:rPr>
                                <w:t>Spelling</w:t>
                              </w: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p>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No errors in kindergarten or taught word wall words.</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No more than 3 errors in kindergarten or taught word wall words.</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No more than 5 errors in kindergarten or taught word wall words.</w:t>
                              </w: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r w:rsidRPr="00A92009">
                                <w:rPr>
                                  <w:rFonts w:ascii="Calibri" w:eastAsia="Times New Roman" w:hAnsi="Calibri" w:cs="Times New Roman"/>
                                </w:rPr>
                                <w:t>6 or more errors in kindergarten or taught word wall words.</w:t>
                              </w:r>
                            </w:p>
                          </w:tc>
                        </w:tr>
                        <w:tr w:rsidR="00A92009" w:rsidRPr="00A92009" w:rsidTr="00546F01">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b/>
                                </w:rPr>
                              </w:pP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rPr>
                              </w:pPr>
                            </w:p>
                          </w:tc>
                          <w:tc>
                            <w:tcPr>
                              <w:tcW w:w="2877" w:type="dxa"/>
                            </w:tcPr>
                            <w:p w:rsidR="00A92009" w:rsidRPr="00A92009" w:rsidRDefault="00A92009" w:rsidP="00AF6DEB">
                              <w:pPr>
                                <w:framePr w:hSpace="180" w:wrap="around" w:vAnchor="text" w:hAnchor="text" w:y="1"/>
                                <w:spacing w:after="0" w:line="240" w:lineRule="auto"/>
                                <w:suppressOverlap/>
                                <w:rPr>
                                  <w:rFonts w:ascii="Calibri" w:eastAsia="Times New Roman" w:hAnsi="Calibri" w:cs="Times New Roman"/>
                                  <w:sz w:val="40"/>
                                  <w:szCs w:val="40"/>
                                </w:rPr>
                              </w:pPr>
                              <w:r w:rsidRPr="00A92009">
                                <w:rPr>
                                  <w:rFonts w:ascii="Calibri" w:eastAsia="Times New Roman" w:hAnsi="Calibri" w:cs="Times New Roman"/>
                                  <w:sz w:val="40"/>
                                  <w:szCs w:val="40"/>
                                </w:rPr>
                                <w:t>Total Score:___</w:t>
                              </w:r>
                            </w:p>
                          </w:tc>
                        </w:tr>
                      </w:tbl>
                      <w:p w:rsidR="008B762B" w:rsidRPr="008B762B" w:rsidRDefault="008B762B" w:rsidP="00AF6DEB">
                        <w:pPr>
                          <w:framePr w:hSpace="180" w:wrap="around" w:vAnchor="text" w:hAnchor="text" w:y="1"/>
                          <w:spacing w:after="0" w:line="240" w:lineRule="auto"/>
                          <w:suppressOverlap/>
                          <w:rPr>
                            <w:rFonts w:ascii="Calibri" w:eastAsia="Times New Roman" w:hAnsi="Calibri" w:cs="Times New Roman"/>
                            <w:sz w:val="24"/>
                            <w:szCs w:val="24"/>
                          </w:rPr>
                        </w:pPr>
                      </w:p>
                    </w:tc>
                  </w:tr>
                </w:tbl>
                <w:p w:rsidR="00946D6E" w:rsidRPr="00C639B3" w:rsidRDefault="00946D6E" w:rsidP="004D10B2">
                  <w:pPr>
                    <w:rPr>
                      <w:b/>
                    </w:rPr>
                  </w:pPr>
                </w:p>
              </w:tc>
            </w:tr>
          </w:tbl>
          <w:p w:rsidR="0043778E" w:rsidRPr="005D0685" w:rsidRDefault="00946D6E" w:rsidP="00946D6E">
            <w:pPr>
              <w:rPr>
                <w:b/>
                <w:sz w:val="52"/>
                <w:szCs w:val="52"/>
              </w:rPr>
            </w:pPr>
            <w:r>
              <w:rPr>
                <w:b/>
                <w:sz w:val="52"/>
                <w:szCs w:val="52"/>
              </w:rPr>
              <w:lastRenderedPageBreak/>
              <w:t>Stage 3 – Learning Experiences</w:t>
            </w:r>
          </w:p>
        </w:tc>
      </w:tr>
      <w:tr w:rsidR="00753650" w:rsidRPr="00753650" w:rsidTr="0043778E">
        <w:tc>
          <w:tcPr>
            <w:tcW w:w="14616" w:type="dxa"/>
            <w:gridSpan w:val="12"/>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A83F19" w:rsidRPr="00753650" w:rsidTr="00AF6DEB">
        <w:trPr>
          <w:gridAfter w:val="1"/>
          <w:wAfter w:w="2337" w:type="dxa"/>
        </w:trPr>
        <w:tc>
          <w:tcPr>
            <w:tcW w:w="3076" w:type="dxa"/>
            <w:vAlign w:val="center"/>
          </w:tcPr>
          <w:p w:rsidR="00882DDC" w:rsidRPr="005D0685" w:rsidRDefault="00882DDC" w:rsidP="0043778E">
            <w:pPr>
              <w:jc w:val="center"/>
              <w:rPr>
                <w:b/>
              </w:rPr>
            </w:pPr>
          </w:p>
        </w:tc>
        <w:tc>
          <w:tcPr>
            <w:tcW w:w="2460" w:type="dxa"/>
            <w:shd w:val="clear" w:color="auto" w:fill="B8CCE4" w:themeFill="accent1" w:themeFillTint="66"/>
            <w:vAlign w:val="center"/>
          </w:tcPr>
          <w:p w:rsidR="00882DDC" w:rsidRPr="00753650" w:rsidRDefault="00882DDC" w:rsidP="0043778E">
            <w:pPr>
              <w:jc w:val="center"/>
              <w:rPr>
                <w:b/>
              </w:rPr>
            </w:pPr>
            <w:r w:rsidRPr="00753650">
              <w:rPr>
                <w:b/>
              </w:rPr>
              <w:t>Week 1</w:t>
            </w:r>
          </w:p>
        </w:tc>
        <w:tc>
          <w:tcPr>
            <w:tcW w:w="2286" w:type="dxa"/>
            <w:gridSpan w:val="2"/>
            <w:shd w:val="clear" w:color="auto" w:fill="B2A1C7" w:themeFill="accent4" w:themeFillTint="99"/>
            <w:vAlign w:val="center"/>
          </w:tcPr>
          <w:p w:rsidR="00882DDC" w:rsidRPr="00753650" w:rsidRDefault="00882DDC" w:rsidP="0043778E">
            <w:pPr>
              <w:jc w:val="center"/>
              <w:rPr>
                <w:b/>
              </w:rPr>
            </w:pPr>
            <w:r w:rsidRPr="00753650">
              <w:rPr>
                <w:b/>
              </w:rPr>
              <w:t>Week 2</w:t>
            </w:r>
          </w:p>
        </w:tc>
        <w:tc>
          <w:tcPr>
            <w:tcW w:w="2159" w:type="dxa"/>
            <w:gridSpan w:val="4"/>
            <w:shd w:val="clear" w:color="auto" w:fill="D6E3BC" w:themeFill="accent3" w:themeFillTint="66"/>
            <w:vAlign w:val="center"/>
          </w:tcPr>
          <w:p w:rsidR="00882DDC" w:rsidRPr="00753650" w:rsidRDefault="00882DDC" w:rsidP="0043778E">
            <w:pPr>
              <w:jc w:val="center"/>
              <w:rPr>
                <w:b/>
              </w:rPr>
            </w:pPr>
            <w:r w:rsidRPr="00753650">
              <w:rPr>
                <w:b/>
              </w:rPr>
              <w:t>Week 3</w:t>
            </w:r>
          </w:p>
        </w:tc>
        <w:tc>
          <w:tcPr>
            <w:tcW w:w="2298" w:type="dxa"/>
            <w:gridSpan w:val="3"/>
            <w:shd w:val="clear" w:color="auto" w:fill="FDE9D9" w:themeFill="accent6" w:themeFillTint="33"/>
            <w:vAlign w:val="center"/>
          </w:tcPr>
          <w:p w:rsidR="00882DDC" w:rsidRPr="00753650" w:rsidRDefault="00882DDC" w:rsidP="0043778E">
            <w:pPr>
              <w:jc w:val="center"/>
              <w:rPr>
                <w:b/>
              </w:rPr>
            </w:pPr>
            <w:r w:rsidRPr="00753650">
              <w:rPr>
                <w:b/>
              </w:rPr>
              <w:t>Week 4</w:t>
            </w:r>
          </w:p>
        </w:tc>
      </w:tr>
      <w:tr w:rsidR="00A83F19" w:rsidTr="00AF6DEB">
        <w:trPr>
          <w:gridAfter w:val="1"/>
          <w:wAfter w:w="2337" w:type="dxa"/>
          <w:trHeight w:val="3365"/>
        </w:trPr>
        <w:tc>
          <w:tcPr>
            <w:tcW w:w="3076" w:type="dxa"/>
            <w:vAlign w:val="center"/>
          </w:tcPr>
          <w:p w:rsidR="00882DDC" w:rsidRPr="005D0685" w:rsidRDefault="00882DDC" w:rsidP="0043778E">
            <w:pPr>
              <w:jc w:val="center"/>
              <w:rPr>
                <w:b/>
                <w:sz w:val="56"/>
                <w:szCs w:val="56"/>
              </w:rPr>
            </w:pPr>
            <w:r w:rsidRPr="005D0685">
              <w:rPr>
                <w:b/>
                <w:sz w:val="56"/>
                <w:szCs w:val="56"/>
              </w:rPr>
              <w:t>Big Ideas</w:t>
            </w:r>
          </w:p>
        </w:tc>
        <w:tc>
          <w:tcPr>
            <w:tcW w:w="2460" w:type="dxa"/>
            <w:shd w:val="clear" w:color="auto" w:fill="B8CCE4" w:themeFill="accent1" w:themeFillTint="66"/>
            <w:vAlign w:val="center"/>
          </w:tcPr>
          <w:p w:rsidR="009458E4" w:rsidRDefault="009458E4" w:rsidP="009458E4">
            <w:pPr>
              <w:rPr>
                <w:b/>
              </w:rPr>
            </w:pPr>
            <w:r>
              <w:rPr>
                <w:b/>
              </w:rPr>
              <w:t>Literacy:</w:t>
            </w:r>
          </w:p>
          <w:p w:rsidR="00882DDC" w:rsidRDefault="009458E4" w:rsidP="009458E4">
            <w:pPr>
              <w:rPr>
                <w:b/>
              </w:rPr>
            </w:pPr>
            <w:r>
              <w:rPr>
                <w:b/>
              </w:rPr>
              <w:t>Making</w:t>
            </w:r>
            <w:r w:rsidRPr="009458E4">
              <w:rPr>
                <w:b/>
              </w:rPr>
              <w:t xml:space="preserve"> inferences, character analysi</w:t>
            </w:r>
            <w:r w:rsidR="0062608A">
              <w:rPr>
                <w:b/>
              </w:rPr>
              <w:t>s, r-influenced vowels, revising</w:t>
            </w:r>
            <w:r w:rsidRPr="009458E4">
              <w:rPr>
                <w:b/>
              </w:rPr>
              <w:t xml:space="preserve"> (adding to the middle and dialogue)</w:t>
            </w:r>
          </w:p>
          <w:p w:rsidR="00116F35" w:rsidRDefault="00116F35" w:rsidP="009458E4">
            <w:pPr>
              <w:rPr>
                <w:b/>
              </w:rPr>
            </w:pPr>
          </w:p>
          <w:p w:rsidR="009458E4" w:rsidRPr="009458E4" w:rsidRDefault="009458E4" w:rsidP="009458E4">
            <w:pPr>
              <w:rPr>
                <w:b/>
              </w:rPr>
            </w:pPr>
            <w:r>
              <w:rPr>
                <w:b/>
              </w:rPr>
              <w:t>Science Connection:</w:t>
            </w:r>
          </w:p>
          <w:p w:rsidR="009458E4" w:rsidRDefault="00A83F19" w:rsidP="009458E4">
            <w:pPr>
              <w:rPr>
                <w:b/>
              </w:rPr>
            </w:pPr>
            <w:r>
              <w:rPr>
                <w:b/>
              </w:rPr>
              <w:t>Introduce Balance and  M</w:t>
            </w:r>
            <w:r w:rsidR="009458E4">
              <w:rPr>
                <w:b/>
              </w:rPr>
              <w:t>otion</w:t>
            </w:r>
          </w:p>
          <w:p w:rsidR="009458E4" w:rsidRDefault="009458E4" w:rsidP="009458E4">
            <w:pPr>
              <w:rPr>
                <w:b/>
              </w:rPr>
            </w:pPr>
          </w:p>
          <w:p w:rsidR="009458E4" w:rsidRDefault="009458E4" w:rsidP="009458E4">
            <w:pPr>
              <w:rPr>
                <w:b/>
              </w:rPr>
            </w:pPr>
          </w:p>
          <w:p w:rsidR="004D10B2" w:rsidRDefault="004D10B2" w:rsidP="004D10B2">
            <w:pPr>
              <w:rPr>
                <w:b/>
              </w:rPr>
            </w:pPr>
          </w:p>
          <w:p w:rsidR="004D10B2" w:rsidRDefault="004D10B2" w:rsidP="004D10B2">
            <w:pPr>
              <w:rPr>
                <w:b/>
              </w:rPr>
            </w:pPr>
          </w:p>
          <w:p w:rsidR="007D4051" w:rsidRDefault="007D4051" w:rsidP="00D900C0">
            <w:pPr>
              <w:rPr>
                <w:b/>
              </w:rPr>
            </w:pPr>
          </w:p>
          <w:p w:rsidR="007D4051" w:rsidRPr="005D0685" w:rsidRDefault="007D4051" w:rsidP="00D900C0">
            <w:pPr>
              <w:rPr>
                <w:b/>
              </w:rPr>
            </w:pPr>
          </w:p>
        </w:tc>
        <w:tc>
          <w:tcPr>
            <w:tcW w:w="2286" w:type="dxa"/>
            <w:gridSpan w:val="2"/>
            <w:shd w:val="clear" w:color="auto" w:fill="B2A1C7" w:themeFill="accent4" w:themeFillTint="99"/>
            <w:vAlign w:val="center"/>
          </w:tcPr>
          <w:p w:rsidR="00882DDC" w:rsidRDefault="009458E4" w:rsidP="009458E4">
            <w:pPr>
              <w:rPr>
                <w:b/>
              </w:rPr>
            </w:pPr>
            <w:r>
              <w:rPr>
                <w:b/>
              </w:rPr>
              <w:t>Literacy:</w:t>
            </w:r>
          </w:p>
          <w:p w:rsidR="009458E4" w:rsidRDefault="009458E4" w:rsidP="009458E4">
            <w:pPr>
              <w:rPr>
                <w:b/>
              </w:rPr>
            </w:pPr>
            <w:r>
              <w:rPr>
                <w:b/>
              </w:rPr>
              <w:t xml:space="preserve">Visualizing, tracking character feelings, major events in a story, precise verbs, </w:t>
            </w:r>
            <w:r w:rsidR="00A83F19">
              <w:rPr>
                <w:b/>
              </w:rPr>
              <w:t xml:space="preserve">r-influenced vowels, </w:t>
            </w:r>
            <w:r>
              <w:rPr>
                <w:b/>
              </w:rPr>
              <w:t>root words and endings, revising leads, commas</w:t>
            </w:r>
          </w:p>
          <w:p w:rsidR="00116F35" w:rsidRDefault="00116F35" w:rsidP="009458E4">
            <w:pPr>
              <w:rPr>
                <w:b/>
              </w:rPr>
            </w:pPr>
          </w:p>
          <w:p w:rsidR="009458E4" w:rsidRDefault="009458E4" w:rsidP="009458E4">
            <w:pPr>
              <w:rPr>
                <w:b/>
              </w:rPr>
            </w:pPr>
            <w:r>
              <w:rPr>
                <w:b/>
              </w:rPr>
              <w:t>Science Connection:</w:t>
            </w:r>
          </w:p>
          <w:p w:rsidR="009458E4" w:rsidRDefault="00A83F19" w:rsidP="009458E4">
            <w:pPr>
              <w:rPr>
                <w:b/>
              </w:rPr>
            </w:pPr>
            <w:r>
              <w:rPr>
                <w:b/>
              </w:rPr>
              <w:t>Balance</w:t>
            </w:r>
            <w:r w:rsidR="009458E4">
              <w:rPr>
                <w:b/>
              </w:rPr>
              <w:t xml:space="preserve"> and Motion</w:t>
            </w:r>
          </w:p>
          <w:p w:rsidR="009458E4" w:rsidRDefault="009458E4" w:rsidP="009458E4">
            <w:pPr>
              <w:rPr>
                <w:b/>
              </w:rPr>
            </w:pPr>
          </w:p>
          <w:p w:rsidR="007D4051" w:rsidRDefault="007D4051" w:rsidP="009458E4">
            <w:pPr>
              <w:rPr>
                <w:b/>
              </w:rPr>
            </w:pPr>
          </w:p>
          <w:p w:rsidR="007D4051" w:rsidRPr="005D0685" w:rsidRDefault="007D4051" w:rsidP="009458E4">
            <w:pPr>
              <w:rPr>
                <w:b/>
              </w:rPr>
            </w:pPr>
          </w:p>
        </w:tc>
        <w:tc>
          <w:tcPr>
            <w:tcW w:w="2159" w:type="dxa"/>
            <w:gridSpan w:val="4"/>
            <w:shd w:val="clear" w:color="auto" w:fill="D6E3BC" w:themeFill="accent3" w:themeFillTint="66"/>
            <w:vAlign w:val="center"/>
          </w:tcPr>
          <w:p w:rsidR="009458E4" w:rsidRDefault="009458E4" w:rsidP="009458E4">
            <w:pPr>
              <w:rPr>
                <w:b/>
              </w:rPr>
            </w:pPr>
            <w:r>
              <w:rPr>
                <w:b/>
              </w:rPr>
              <w:t xml:space="preserve">Literacy: </w:t>
            </w:r>
          </w:p>
          <w:p w:rsidR="009458E4" w:rsidRDefault="009458E4" w:rsidP="009458E4">
            <w:pPr>
              <w:rPr>
                <w:b/>
              </w:rPr>
            </w:pPr>
            <w:r>
              <w:rPr>
                <w:b/>
              </w:rPr>
              <w:t xml:space="preserve">Making sense of new information, </w:t>
            </w:r>
            <w:r w:rsidR="00A83F19">
              <w:rPr>
                <w:b/>
              </w:rPr>
              <w:t>visualizing, r-influenced vowels, show</w:t>
            </w:r>
            <w:r w:rsidR="0062608A">
              <w:rPr>
                <w:b/>
              </w:rPr>
              <w:t>-</w:t>
            </w:r>
            <w:r w:rsidR="00A83F19">
              <w:rPr>
                <w:b/>
              </w:rPr>
              <w:t xml:space="preserve"> don’t tell, temporal words</w:t>
            </w:r>
          </w:p>
          <w:p w:rsidR="0062608A" w:rsidRDefault="0062608A" w:rsidP="009458E4">
            <w:pPr>
              <w:rPr>
                <w:b/>
              </w:rPr>
            </w:pPr>
          </w:p>
          <w:p w:rsidR="00A83F19" w:rsidRDefault="00A83F19" w:rsidP="009458E4">
            <w:pPr>
              <w:rPr>
                <w:b/>
              </w:rPr>
            </w:pPr>
            <w:r>
              <w:rPr>
                <w:b/>
              </w:rPr>
              <w:t>Science Connection:</w:t>
            </w:r>
          </w:p>
          <w:p w:rsidR="00A83F19" w:rsidRDefault="00A83F19" w:rsidP="009458E4">
            <w:pPr>
              <w:rPr>
                <w:b/>
              </w:rPr>
            </w:pPr>
            <w:r>
              <w:rPr>
                <w:b/>
              </w:rPr>
              <w:t>Balance and Motion</w:t>
            </w:r>
          </w:p>
          <w:p w:rsidR="009458E4" w:rsidRDefault="009458E4" w:rsidP="009458E4">
            <w:pPr>
              <w:rPr>
                <w:b/>
              </w:rPr>
            </w:pPr>
          </w:p>
          <w:p w:rsidR="009458E4" w:rsidRDefault="009458E4" w:rsidP="009458E4">
            <w:pPr>
              <w:rPr>
                <w:b/>
              </w:rPr>
            </w:pPr>
          </w:p>
          <w:p w:rsidR="009458E4" w:rsidRDefault="009458E4" w:rsidP="009458E4">
            <w:pPr>
              <w:rPr>
                <w:b/>
              </w:rPr>
            </w:pPr>
          </w:p>
          <w:p w:rsidR="007D4051" w:rsidRDefault="007D4051" w:rsidP="009458E4">
            <w:pPr>
              <w:rPr>
                <w:b/>
              </w:rPr>
            </w:pPr>
          </w:p>
          <w:p w:rsidR="007D4051" w:rsidRDefault="007D4051" w:rsidP="009458E4">
            <w:pPr>
              <w:rPr>
                <w:b/>
              </w:rPr>
            </w:pPr>
          </w:p>
          <w:p w:rsidR="009458E4" w:rsidRPr="005D0685" w:rsidRDefault="009458E4" w:rsidP="009458E4">
            <w:pPr>
              <w:rPr>
                <w:b/>
              </w:rPr>
            </w:pPr>
          </w:p>
        </w:tc>
        <w:tc>
          <w:tcPr>
            <w:tcW w:w="2298" w:type="dxa"/>
            <w:gridSpan w:val="3"/>
            <w:shd w:val="clear" w:color="auto" w:fill="FDE9D9" w:themeFill="accent6" w:themeFillTint="33"/>
            <w:vAlign w:val="center"/>
          </w:tcPr>
          <w:p w:rsidR="008B762B" w:rsidRDefault="00A83F19" w:rsidP="00A83F19">
            <w:pPr>
              <w:rPr>
                <w:b/>
              </w:rPr>
            </w:pPr>
            <w:r>
              <w:rPr>
                <w:b/>
              </w:rPr>
              <w:t>Literacy:</w:t>
            </w:r>
          </w:p>
          <w:p w:rsidR="00A83F19" w:rsidRDefault="00A83F19" w:rsidP="00A83F19">
            <w:pPr>
              <w:rPr>
                <w:b/>
              </w:rPr>
            </w:pPr>
            <w:r>
              <w:rPr>
                <w:b/>
              </w:rPr>
              <w:t>Inferring and visualizing</w:t>
            </w:r>
            <w:r w:rsidR="0062608A">
              <w:rPr>
                <w:b/>
              </w:rPr>
              <w:t xml:space="preserve">, </w:t>
            </w:r>
            <w:r>
              <w:rPr>
                <w:b/>
              </w:rPr>
              <w:t xml:space="preserve"> using non-fiction,  character feeling</w:t>
            </w:r>
            <w:r w:rsidR="0062608A">
              <w:rPr>
                <w:b/>
              </w:rPr>
              <w:t>s, revising story endings</w:t>
            </w:r>
          </w:p>
          <w:p w:rsidR="0062608A" w:rsidRDefault="0062608A" w:rsidP="00A83F19">
            <w:pPr>
              <w:rPr>
                <w:b/>
              </w:rPr>
            </w:pPr>
          </w:p>
          <w:p w:rsidR="00A83F19" w:rsidRDefault="00A83F19" w:rsidP="00A83F19">
            <w:pPr>
              <w:rPr>
                <w:b/>
              </w:rPr>
            </w:pPr>
            <w:r>
              <w:rPr>
                <w:b/>
              </w:rPr>
              <w:t>Science Connection:</w:t>
            </w:r>
          </w:p>
          <w:p w:rsidR="00A83F19" w:rsidRDefault="00A83F19" w:rsidP="00A83F19">
            <w:pPr>
              <w:rPr>
                <w:b/>
              </w:rPr>
            </w:pPr>
            <w:r>
              <w:rPr>
                <w:b/>
              </w:rPr>
              <w:t>Balance and Motion</w:t>
            </w:r>
          </w:p>
          <w:p w:rsidR="00A83F19" w:rsidRDefault="0062608A" w:rsidP="00A83F19">
            <w:pPr>
              <w:rPr>
                <w:b/>
              </w:rPr>
            </w:pPr>
            <w:r>
              <w:rPr>
                <w:b/>
              </w:rPr>
              <w:t>(i</w:t>
            </w:r>
            <w:r w:rsidR="00A83F19">
              <w:rPr>
                <w:b/>
              </w:rPr>
              <w:t>ntroduce magnets</w:t>
            </w:r>
            <w:r>
              <w:rPr>
                <w:b/>
              </w:rPr>
              <w:t>)</w:t>
            </w:r>
          </w:p>
          <w:p w:rsidR="00A83F19" w:rsidRDefault="00A83F19" w:rsidP="00A83F19">
            <w:pPr>
              <w:rPr>
                <w:b/>
              </w:rPr>
            </w:pPr>
          </w:p>
          <w:p w:rsidR="008B762B" w:rsidRDefault="008B762B" w:rsidP="0043778E">
            <w:pPr>
              <w:jc w:val="center"/>
              <w:rPr>
                <w:b/>
              </w:rPr>
            </w:pPr>
          </w:p>
          <w:p w:rsidR="008B762B" w:rsidRDefault="008B762B" w:rsidP="00116F35">
            <w:pPr>
              <w:rPr>
                <w:b/>
              </w:rPr>
            </w:pPr>
          </w:p>
          <w:p w:rsidR="007D4051" w:rsidRDefault="007D4051" w:rsidP="00116F35">
            <w:pPr>
              <w:rPr>
                <w:b/>
              </w:rPr>
            </w:pPr>
          </w:p>
          <w:p w:rsidR="007D4051" w:rsidRDefault="007D4051" w:rsidP="00116F35">
            <w:pPr>
              <w:rPr>
                <w:b/>
              </w:rPr>
            </w:pPr>
          </w:p>
          <w:p w:rsidR="008B762B" w:rsidRPr="005D0685" w:rsidRDefault="008B762B" w:rsidP="0043778E">
            <w:pPr>
              <w:jc w:val="center"/>
              <w:rPr>
                <w:b/>
              </w:rPr>
            </w:pPr>
          </w:p>
        </w:tc>
      </w:tr>
      <w:tr w:rsidR="00A83F19" w:rsidTr="00AF6DEB">
        <w:tc>
          <w:tcPr>
            <w:tcW w:w="7650" w:type="dxa"/>
            <w:gridSpan w:val="3"/>
            <w:shd w:val="clear" w:color="auto" w:fill="auto"/>
            <w:vAlign w:val="center"/>
          </w:tcPr>
          <w:p w:rsidR="00790BB3" w:rsidRDefault="00790BB3" w:rsidP="00790BB3">
            <w:pPr>
              <w:rPr>
                <w:b/>
              </w:rPr>
            </w:pPr>
            <w:r w:rsidRPr="00CA0235">
              <w:rPr>
                <w:b/>
              </w:rPr>
              <w:t xml:space="preserve">Suggested read aloud novels to incorporate in classroom discussions and lessons: </w:t>
            </w:r>
          </w:p>
          <w:p w:rsidR="00790BB3" w:rsidRPr="008B762B" w:rsidRDefault="00790BB3" w:rsidP="0043778E">
            <w:pPr>
              <w:jc w:val="center"/>
              <w:rPr>
                <w:b/>
              </w:rPr>
            </w:pPr>
            <w:r w:rsidRPr="008B762B">
              <w:rPr>
                <w:b/>
              </w:rPr>
              <w:t>Fiction</w:t>
            </w:r>
          </w:p>
          <w:p w:rsidR="00D212D1" w:rsidRDefault="00D212D1" w:rsidP="00442E50">
            <w:pPr>
              <w:rPr>
                <w:b/>
              </w:rPr>
            </w:pPr>
          </w:p>
          <w:tbl>
            <w:tblPr>
              <w:tblW w:w="7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3"/>
            </w:tblGrid>
            <w:tr w:rsidR="00A83F19" w:rsidTr="007D4051">
              <w:trPr>
                <w:trHeight w:val="151"/>
              </w:trPr>
              <w:tc>
                <w:tcPr>
                  <w:tcW w:w="7103" w:type="dxa"/>
                  <w:tcBorders>
                    <w:top w:val="single" w:sz="4" w:space="0" w:color="auto"/>
                    <w:left w:val="single" w:sz="24" w:space="0" w:color="auto"/>
                    <w:bottom w:val="single" w:sz="4" w:space="0" w:color="auto"/>
                    <w:right w:val="single" w:sz="24" w:space="0" w:color="auto"/>
                  </w:tcBorders>
                </w:tcPr>
                <w:p w:rsidR="00D212D1" w:rsidRDefault="00D212D1" w:rsidP="00AF6DEB">
                  <w:pPr>
                    <w:framePr w:hSpace="180" w:wrap="around" w:vAnchor="text" w:hAnchor="text" w:y="1"/>
                    <w:spacing w:before="75" w:line="255" w:lineRule="atLeast"/>
                    <w:suppressOverlap/>
                    <w:textAlignment w:val="top"/>
                    <w:rPr>
                      <w:rFonts w:ascii="Comic Sans MS" w:hAnsi="Comic Sans MS"/>
                      <w:sz w:val="18"/>
                      <w:szCs w:val="18"/>
                    </w:rPr>
                  </w:pPr>
                  <w:r>
                    <w:rPr>
                      <w:rFonts w:ascii="Comic Sans MS" w:hAnsi="Comic Sans MS"/>
                      <w:sz w:val="18"/>
                      <w:szCs w:val="18"/>
                    </w:rPr>
                    <w:t xml:space="preserve">(E) </w:t>
                  </w:r>
                  <w:proofErr w:type="gramStart"/>
                  <w:r>
                    <w:rPr>
                      <w:rFonts w:ascii="Comic Sans MS" w:hAnsi="Comic Sans MS"/>
                      <w:sz w:val="18"/>
                      <w:szCs w:val="18"/>
                    </w:rPr>
                    <w:t>indicates</w:t>
                  </w:r>
                  <w:proofErr w:type="gramEnd"/>
                  <w:r>
                    <w:rPr>
                      <w:rFonts w:ascii="Comic Sans MS" w:hAnsi="Comic Sans MS"/>
                      <w:sz w:val="18"/>
                      <w:szCs w:val="18"/>
                    </w:rPr>
                    <w:t xml:space="preserve"> a CCSS exemplar text; (EA) indicates a text from a writer with other works identified as exemplars.</w:t>
                  </w:r>
                </w:p>
                <w:p w:rsidR="00D212D1" w:rsidRDefault="00D212D1" w:rsidP="00AF6DEB">
                  <w:pPr>
                    <w:framePr w:hSpace="180" w:wrap="around" w:vAnchor="text" w:hAnchor="text" w:y="1"/>
                    <w:spacing w:after="180" w:line="210" w:lineRule="atLeast"/>
                    <w:suppressOverlap/>
                    <w:textAlignment w:val="top"/>
                    <w:outlineLvl w:val="3"/>
                    <w:rPr>
                      <w:rFonts w:ascii="Comic Sans MS" w:hAnsi="Comic Sans MS"/>
                      <w:b/>
                      <w:bCs/>
                      <w:caps/>
                      <w:spacing w:val="15"/>
                      <w:sz w:val="18"/>
                      <w:szCs w:val="18"/>
                    </w:rPr>
                  </w:pPr>
                  <w:r>
                    <w:rPr>
                      <w:rFonts w:ascii="Comic Sans MS" w:hAnsi="Comic Sans MS"/>
                      <w:b/>
                      <w:bCs/>
                      <w:caps/>
                      <w:spacing w:val="15"/>
                      <w:sz w:val="18"/>
                      <w:szCs w:val="18"/>
                    </w:rPr>
                    <w:t>Literary Texts</w:t>
                  </w:r>
                </w:p>
                <w:p w:rsidR="00D212D1" w:rsidRDefault="00D212D1" w:rsidP="00AF6DEB">
                  <w:pPr>
                    <w:framePr w:hSpace="180" w:wrap="around" w:vAnchor="text" w:hAnchor="text" w:y="1"/>
                    <w:spacing w:after="60" w:line="240" w:lineRule="atLeast"/>
                    <w:suppressOverlap/>
                    <w:textAlignment w:val="top"/>
                    <w:outlineLvl w:val="4"/>
                    <w:rPr>
                      <w:rFonts w:ascii="Comic Sans MS" w:hAnsi="Comic Sans MS"/>
                      <w:b/>
                      <w:bCs/>
                      <w:sz w:val="20"/>
                      <w:szCs w:val="20"/>
                    </w:rPr>
                  </w:pPr>
                  <w:r>
                    <w:rPr>
                      <w:rFonts w:ascii="Comic Sans MS" w:hAnsi="Comic Sans MS"/>
                      <w:b/>
                      <w:bCs/>
                      <w:sz w:val="20"/>
                      <w:szCs w:val="20"/>
                    </w:rPr>
                    <w:t>Stories</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Changes, Changes </w:t>
                  </w:r>
                  <w:r>
                    <w:rPr>
                      <w:rFonts w:ascii="Comic Sans MS" w:hAnsi="Comic Sans MS"/>
                      <w:sz w:val="20"/>
                      <w:szCs w:val="20"/>
                    </w:rPr>
                    <w:t xml:space="preserve">(Pat Hutchins) </w:t>
                  </w:r>
                </w:p>
                <w:p w:rsidR="00442E50"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The Wind Blew </w:t>
                  </w:r>
                  <w:r>
                    <w:rPr>
                      <w:rFonts w:ascii="Comic Sans MS" w:hAnsi="Comic Sans MS"/>
                      <w:sz w:val="20"/>
                      <w:szCs w:val="20"/>
                    </w:rPr>
                    <w:t xml:space="preserve">(Pat Hutchins) </w:t>
                  </w:r>
                </w:p>
                <w:p w:rsidR="00D212D1" w:rsidRDefault="00D212D1" w:rsidP="00AF6DEB">
                  <w:pPr>
                    <w:framePr w:hSpace="180" w:wrap="around" w:vAnchor="text" w:hAnchor="text" w:y="1"/>
                    <w:spacing w:after="60" w:line="240" w:lineRule="atLeast"/>
                    <w:suppressOverlap/>
                    <w:textAlignment w:val="top"/>
                    <w:outlineLvl w:val="4"/>
                    <w:rPr>
                      <w:rFonts w:ascii="Comic Sans MS" w:hAnsi="Comic Sans MS"/>
                      <w:b/>
                      <w:bCs/>
                      <w:sz w:val="20"/>
                      <w:szCs w:val="20"/>
                    </w:rPr>
                  </w:pPr>
                  <w:r>
                    <w:rPr>
                      <w:rFonts w:ascii="Comic Sans MS" w:hAnsi="Comic Sans MS"/>
                      <w:b/>
                      <w:bCs/>
                      <w:sz w:val="20"/>
                      <w:szCs w:val="20"/>
                    </w:rPr>
                    <w:t>Poems</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“Covers” in </w:t>
                  </w:r>
                  <w:r>
                    <w:rPr>
                      <w:rFonts w:ascii="Comic Sans MS" w:hAnsi="Comic Sans MS"/>
                      <w:i/>
                      <w:iCs/>
                      <w:sz w:val="20"/>
                      <w:szCs w:val="20"/>
                    </w:rPr>
                    <w:t xml:space="preserve">The Sun is So Quiet </w:t>
                  </w:r>
                  <w:r>
                    <w:rPr>
                      <w:rFonts w:ascii="Comic Sans MS" w:hAnsi="Comic Sans MS"/>
                      <w:sz w:val="20"/>
                      <w:szCs w:val="20"/>
                    </w:rPr>
                    <w:t xml:space="preserve">(Nikki Giovanni) (E)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“It Fell in the City” in </w:t>
                  </w:r>
                  <w:r>
                    <w:rPr>
                      <w:rFonts w:ascii="Comic Sans MS" w:hAnsi="Comic Sans MS"/>
                      <w:i/>
                      <w:iCs/>
                      <w:sz w:val="20"/>
                      <w:szCs w:val="20"/>
                    </w:rPr>
                    <w:t>Blackberry Ink</w:t>
                  </w:r>
                  <w:r>
                    <w:rPr>
                      <w:rFonts w:ascii="Comic Sans MS" w:hAnsi="Comic Sans MS"/>
                      <w:sz w:val="20"/>
                      <w:szCs w:val="20"/>
                    </w:rPr>
                    <w:t xml:space="preserve"> (Eve Merriam) (E)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“Laughing Boy” in </w:t>
                  </w:r>
                  <w:r>
                    <w:rPr>
                      <w:rFonts w:ascii="Comic Sans MS" w:hAnsi="Comic Sans MS"/>
                      <w:i/>
                      <w:iCs/>
                      <w:sz w:val="20"/>
                      <w:szCs w:val="20"/>
                    </w:rPr>
                    <w:t>Haiku: This Other World</w:t>
                  </w:r>
                  <w:r>
                    <w:rPr>
                      <w:rFonts w:ascii="Comic Sans MS" w:hAnsi="Comic Sans MS"/>
                      <w:sz w:val="20"/>
                      <w:szCs w:val="20"/>
                    </w:rPr>
                    <w:t xml:space="preserve"> (Richard Wright) (E) </w:t>
                  </w:r>
                </w:p>
                <w:p w:rsidR="00442E50"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“Drinking Fountain” in </w:t>
                  </w:r>
                  <w:r>
                    <w:rPr>
                      <w:rFonts w:ascii="Comic Sans MS" w:hAnsi="Comic Sans MS"/>
                      <w:i/>
                      <w:iCs/>
                      <w:sz w:val="20"/>
                      <w:szCs w:val="20"/>
                    </w:rPr>
                    <w:t xml:space="preserve">Random House Book of Poetry for Children </w:t>
                  </w:r>
                  <w:r>
                    <w:rPr>
                      <w:rFonts w:ascii="Comic Sans MS" w:hAnsi="Comic Sans MS"/>
                      <w:sz w:val="20"/>
                      <w:szCs w:val="20"/>
                    </w:rPr>
                    <w:lastRenderedPageBreak/>
                    <w:t>(</w:t>
                  </w:r>
                  <w:proofErr w:type="spellStart"/>
                  <w:r>
                    <w:rPr>
                      <w:rFonts w:ascii="Comic Sans MS" w:hAnsi="Comic Sans MS"/>
                      <w:sz w:val="20"/>
                      <w:szCs w:val="20"/>
                    </w:rPr>
                    <w:t>Marchette</w:t>
                  </w:r>
                  <w:proofErr w:type="spellEnd"/>
                  <w:r>
                    <w:rPr>
                      <w:rFonts w:ascii="Comic Sans MS" w:hAnsi="Comic Sans MS"/>
                      <w:sz w:val="20"/>
                      <w:szCs w:val="20"/>
                    </w:rPr>
                    <w:t xml:space="preserve"> Chute) (E) </w:t>
                  </w:r>
                </w:p>
                <w:p w:rsidR="00D212D1" w:rsidRDefault="00D212D1" w:rsidP="00AF6DEB">
                  <w:pPr>
                    <w:framePr w:hSpace="180" w:wrap="around" w:vAnchor="text" w:hAnchor="text" w:y="1"/>
                    <w:spacing w:after="60" w:line="240" w:lineRule="atLeast"/>
                    <w:suppressOverlap/>
                    <w:textAlignment w:val="top"/>
                    <w:outlineLvl w:val="4"/>
                    <w:rPr>
                      <w:rFonts w:ascii="Comic Sans MS" w:hAnsi="Comic Sans MS"/>
                      <w:b/>
                      <w:bCs/>
                      <w:sz w:val="20"/>
                      <w:szCs w:val="20"/>
                    </w:rPr>
                  </w:pPr>
                  <w:r>
                    <w:rPr>
                      <w:rFonts w:ascii="Comic Sans MS" w:hAnsi="Comic Sans MS"/>
                      <w:b/>
                      <w:bCs/>
                      <w:sz w:val="20"/>
                      <w:szCs w:val="20"/>
                    </w:rPr>
                    <w:t>Stories (Read Aloud)</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 xml:space="preserve">The Wonderful Wizard of Oz </w:t>
                  </w:r>
                  <w:r>
                    <w:rPr>
                      <w:rFonts w:ascii="Comic Sans MS" w:hAnsi="Comic Sans MS"/>
                      <w:sz w:val="20"/>
                      <w:szCs w:val="20"/>
                    </w:rPr>
                    <w:t xml:space="preserve">(Frank L. Baum) (E)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 xml:space="preserve">Twister on Tuesday </w:t>
                  </w:r>
                  <w:r>
                    <w:rPr>
                      <w:rFonts w:ascii="Comic Sans MS" w:hAnsi="Comic Sans MS"/>
                      <w:sz w:val="20"/>
                      <w:szCs w:val="20"/>
                    </w:rPr>
                    <w:t xml:space="preserve">(Mary Pope Osborne and Sal </w:t>
                  </w:r>
                  <w:proofErr w:type="spellStart"/>
                  <w:r>
                    <w:rPr>
                      <w:rFonts w:ascii="Comic Sans MS" w:hAnsi="Comic Sans MS"/>
                      <w:sz w:val="20"/>
                      <w:szCs w:val="20"/>
                    </w:rPr>
                    <w:t>Murdocca</w:t>
                  </w:r>
                  <w:proofErr w:type="spellEnd"/>
                  <w:r>
                    <w:rPr>
                      <w:rFonts w:ascii="Comic Sans MS" w:hAnsi="Comic Sans MS"/>
                      <w:sz w:val="20"/>
                      <w:szCs w:val="20"/>
                    </w:rPr>
                    <w:t xml:space="preserve">) (EA)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Alexander and the Horrible, No Good, Very Bad Day </w:t>
                  </w:r>
                  <w:r>
                    <w:rPr>
                      <w:rFonts w:ascii="Comic Sans MS" w:hAnsi="Comic Sans MS"/>
                      <w:sz w:val="20"/>
                      <w:szCs w:val="20"/>
                    </w:rPr>
                    <w:t xml:space="preserve">(Judith </w:t>
                  </w:r>
                  <w:proofErr w:type="spellStart"/>
                  <w:r>
                    <w:rPr>
                      <w:rFonts w:ascii="Comic Sans MS" w:hAnsi="Comic Sans MS"/>
                      <w:sz w:val="20"/>
                      <w:szCs w:val="20"/>
                    </w:rPr>
                    <w:t>Viorst</w:t>
                  </w:r>
                  <w:proofErr w:type="spellEnd"/>
                  <w:r>
                    <w:rPr>
                      <w:rFonts w:ascii="Comic Sans MS" w:hAnsi="Comic Sans MS"/>
                      <w:sz w:val="20"/>
                      <w:szCs w:val="20"/>
                    </w:rPr>
                    <w:t xml:space="preserve"> and Ray Cruz)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Alexander, Who’s Not (Do You hear me? I mean it!) Going to Move </w:t>
                  </w:r>
                  <w:r>
                    <w:rPr>
                      <w:rFonts w:ascii="Comic Sans MS" w:hAnsi="Comic Sans MS"/>
                      <w:sz w:val="20"/>
                      <w:szCs w:val="20"/>
                    </w:rPr>
                    <w:t xml:space="preserve">(Judith </w:t>
                  </w:r>
                  <w:proofErr w:type="spellStart"/>
                  <w:r>
                    <w:rPr>
                      <w:rFonts w:ascii="Comic Sans MS" w:hAnsi="Comic Sans MS"/>
                      <w:sz w:val="20"/>
                      <w:szCs w:val="20"/>
                    </w:rPr>
                    <w:t>Viorst</w:t>
                  </w:r>
                  <w:proofErr w:type="spellEnd"/>
                  <w:r>
                    <w:rPr>
                      <w:rFonts w:ascii="Comic Sans MS" w:hAnsi="Comic Sans MS"/>
                      <w:sz w:val="20"/>
                      <w:szCs w:val="20"/>
                    </w:rPr>
                    <w:t xml:space="preserve">, Ray Cruz, and Robin </w:t>
                  </w:r>
                  <w:proofErr w:type="spellStart"/>
                  <w:r>
                    <w:rPr>
                      <w:rFonts w:ascii="Comic Sans MS" w:hAnsi="Comic Sans MS"/>
                      <w:sz w:val="20"/>
                      <w:szCs w:val="20"/>
                    </w:rPr>
                    <w:t>Preiss</w:t>
                  </w:r>
                  <w:proofErr w:type="spellEnd"/>
                  <w:r>
                    <w:rPr>
                      <w:rFonts w:ascii="Comic Sans MS" w:hAnsi="Comic Sans MS"/>
                      <w:sz w:val="20"/>
                      <w:szCs w:val="20"/>
                    </w:rPr>
                    <w:t xml:space="preserve"> </w:t>
                  </w:r>
                  <w:proofErr w:type="spellStart"/>
                  <w:r>
                    <w:rPr>
                      <w:rFonts w:ascii="Comic Sans MS" w:hAnsi="Comic Sans MS"/>
                      <w:sz w:val="20"/>
                      <w:szCs w:val="20"/>
                    </w:rPr>
                    <w:t>Glasser</w:t>
                  </w:r>
                  <w:proofErr w:type="spellEnd"/>
                  <w:r>
                    <w:rPr>
                      <w:rFonts w:ascii="Comic Sans MS" w:hAnsi="Comic Sans MS"/>
                      <w:sz w:val="20"/>
                      <w:szCs w:val="20"/>
                    </w:rPr>
                    <w:t xml:space="preserve">)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 xml:space="preserve">If You Give a Mouse a Cookie </w:t>
                  </w:r>
                  <w:r>
                    <w:rPr>
                      <w:rFonts w:ascii="Comic Sans MS" w:hAnsi="Comic Sans MS"/>
                      <w:sz w:val="20"/>
                      <w:szCs w:val="20"/>
                    </w:rPr>
                    <w:t xml:space="preserve">(Laura </w:t>
                  </w:r>
                  <w:proofErr w:type="spellStart"/>
                  <w:r>
                    <w:rPr>
                      <w:rFonts w:ascii="Comic Sans MS" w:hAnsi="Comic Sans MS"/>
                      <w:sz w:val="20"/>
                      <w:szCs w:val="20"/>
                    </w:rPr>
                    <w:t>Joffe</w:t>
                  </w:r>
                  <w:proofErr w:type="spellEnd"/>
                  <w:r>
                    <w:rPr>
                      <w:rFonts w:ascii="Comic Sans MS" w:hAnsi="Comic Sans MS"/>
                      <w:sz w:val="20"/>
                      <w:szCs w:val="20"/>
                    </w:rPr>
                    <w:t xml:space="preserve"> </w:t>
                  </w:r>
                  <w:proofErr w:type="spellStart"/>
                  <w:r>
                    <w:rPr>
                      <w:rFonts w:ascii="Comic Sans MS" w:hAnsi="Comic Sans MS"/>
                      <w:sz w:val="20"/>
                      <w:szCs w:val="20"/>
                    </w:rPr>
                    <w:t>Numroff</w:t>
                  </w:r>
                  <w:proofErr w:type="spellEnd"/>
                  <w:r>
                    <w:rPr>
                      <w:rFonts w:ascii="Comic Sans MS" w:hAnsi="Comic Sans MS"/>
                      <w:sz w:val="20"/>
                      <w:szCs w:val="20"/>
                    </w:rPr>
                    <w:t xml:space="preserve"> and Felicia Bond)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The Bat Boy and His Violin </w:t>
                  </w:r>
                  <w:r>
                    <w:rPr>
                      <w:rFonts w:ascii="Comic Sans MS" w:hAnsi="Comic Sans MS"/>
                      <w:sz w:val="20"/>
                      <w:szCs w:val="20"/>
                    </w:rPr>
                    <w:t xml:space="preserve">(Gavin Curtis and E.B. Lewis)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When Sophie Gets Angry—Really, Really Angry… </w:t>
                  </w:r>
                  <w:r>
                    <w:rPr>
                      <w:rFonts w:ascii="Comic Sans MS" w:hAnsi="Comic Sans MS"/>
                      <w:sz w:val="20"/>
                      <w:szCs w:val="20"/>
                    </w:rPr>
                    <w:t xml:space="preserve">(Molly Bang) (EA)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My Name is Yoon </w:t>
                  </w:r>
                  <w:r>
                    <w:rPr>
                      <w:rFonts w:ascii="Comic Sans MS" w:hAnsi="Comic Sans MS"/>
                      <w:sz w:val="20"/>
                      <w:szCs w:val="20"/>
                    </w:rPr>
                    <w:t xml:space="preserve">(Helen </w:t>
                  </w:r>
                  <w:proofErr w:type="spellStart"/>
                  <w:r>
                    <w:rPr>
                      <w:rFonts w:ascii="Comic Sans MS" w:hAnsi="Comic Sans MS"/>
                      <w:sz w:val="20"/>
                      <w:szCs w:val="20"/>
                    </w:rPr>
                    <w:t>Recorvits</w:t>
                  </w:r>
                  <w:proofErr w:type="spellEnd"/>
                  <w:r>
                    <w:rPr>
                      <w:rFonts w:ascii="Comic Sans MS" w:hAnsi="Comic Sans MS"/>
                      <w:sz w:val="20"/>
                      <w:szCs w:val="20"/>
                    </w:rPr>
                    <w:t xml:space="preserve"> and Gabi </w:t>
                  </w:r>
                  <w:proofErr w:type="spellStart"/>
                  <w:r>
                    <w:rPr>
                      <w:rFonts w:ascii="Comic Sans MS" w:hAnsi="Comic Sans MS"/>
                      <w:sz w:val="20"/>
                      <w:szCs w:val="20"/>
                    </w:rPr>
                    <w:t>Swiatkowska</w:t>
                  </w:r>
                  <w:proofErr w:type="spellEnd"/>
                  <w:r>
                    <w:rPr>
                      <w:rFonts w:ascii="Comic Sans MS" w:hAnsi="Comic Sans MS"/>
                      <w:sz w:val="20"/>
                      <w:szCs w:val="20"/>
                    </w:rPr>
                    <w:t xml:space="preserve">)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proofErr w:type="spellStart"/>
                  <w:r>
                    <w:rPr>
                      <w:rFonts w:ascii="Comic Sans MS" w:hAnsi="Comic Sans MS"/>
                      <w:iCs/>
                      <w:sz w:val="20"/>
                      <w:szCs w:val="20"/>
                    </w:rPr>
                    <w:t>Goin</w:t>
                  </w:r>
                  <w:proofErr w:type="spellEnd"/>
                  <w:r>
                    <w:rPr>
                      <w:rFonts w:ascii="Comic Sans MS" w:hAnsi="Comic Sans MS"/>
                      <w:iCs/>
                      <w:sz w:val="20"/>
                      <w:szCs w:val="20"/>
                    </w:rPr>
                    <w:t>’ Someplace Special </w:t>
                  </w:r>
                  <w:r>
                    <w:rPr>
                      <w:rFonts w:ascii="Comic Sans MS" w:hAnsi="Comic Sans MS"/>
                      <w:sz w:val="20"/>
                      <w:szCs w:val="20"/>
                    </w:rPr>
                    <w:t xml:space="preserve">(Patricia C. </w:t>
                  </w:r>
                  <w:proofErr w:type="spellStart"/>
                  <w:r>
                    <w:rPr>
                      <w:rFonts w:ascii="Comic Sans MS" w:hAnsi="Comic Sans MS"/>
                      <w:sz w:val="20"/>
                      <w:szCs w:val="20"/>
                    </w:rPr>
                    <w:t>McKissack</w:t>
                  </w:r>
                  <w:proofErr w:type="spellEnd"/>
                  <w:r>
                    <w:rPr>
                      <w:rFonts w:ascii="Comic Sans MS" w:hAnsi="Comic Sans MS"/>
                      <w:sz w:val="20"/>
                      <w:szCs w:val="20"/>
                    </w:rPr>
                    <w:t xml:space="preserve"> and Jerry </w:t>
                  </w:r>
                  <w:proofErr w:type="spellStart"/>
                  <w:r>
                    <w:rPr>
                      <w:rFonts w:ascii="Comic Sans MS" w:hAnsi="Comic Sans MS"/>
                      <w:sz w:val="20"/>
                      <w:szCs w:val="20"/>
                    </w:rPr>
                    <w:t>Pinkney</w:t>
                  </w:r>
                  <w:proofErr w:type="spellEnd"/>
                  <w:r>
                    <w:rPr>
                      <w:rFonts w:ascii="Comic Sans MS" w:hAnsi="Comic Sans MS"/>
                      <w:sz w:val="20"/>
                      <w:szCs w:val="20"/>
                    </w:rPr>
                    <w:t xml:space="preserve">) </w:t>
                  </w:r>
                </w:p>
                <w:p w:rsidR="00D212D1" w:rsidRDefault="00240893" w:rsidP="00AF6DEB">
                  <w:pPr>
                    <w:framePr w:hSpace="180" w:wrap="around" w:vAnchor="text" w:hAnchor="text" w:y="1"/>
                    <w:spacing w:after="60" w:line="240" w:lineRule="atLeast"/>
                    <w:suppressOverlap/>
                    <w:textAlignment w:val="top"/>
                    <w:outlineLvl w:val="4"/>
                    <w:rPr>
                      <w:rFonts w:ascii="Comic Sans MS" w:hAnsi="Comic Sans MS"/>
                      <w:bCs/>
                      <w:sz w:val="20"/>
                      <w:szCs w:val="20"/>
                    </w:rPr>
                  </w:pPr>
                  <w:r w:rsidRPr="00240893">
                    <w:rPr>
                      <w:rFonts w:ascii="Comic Sans MS" w:hAnsi="Comic Sans MS"/>
                      <w:bCs/>
                      <w:sz w:val="20"/>
                      <w:szCs w:val="20"/>
                    </w:rPr>
                    <w:t xml:space="preserve">No, David! </w:t>
                  </w:r>
                  <w:r>
                    <w:rPr>
                      <w:rFonts w:ascii="Comic Sans MS" w:hAnsi="Comic Sans MS"/>
                      <w:bCs/>
                      <w:sz w:val="20"/>
                      <w:szCs w:val="20"/>
                    </w:rPr>
                    <w:t>(</w:t>
                  </w:r>
                  <w:r w:rsidRPr="00240893">
                    <w:rPr>
                      <w:rFonts w:ascii="Comic Sans MS" w:hAnsi="Comic Sans MS"/>
                      <w:bCs/>
                      <w:sz w:val="20"/>
                      <w:szCs w:val="20"/>
                    </w:rPr>
                    <w:t>David Shannon</w:t>
                  </w:r>
                  <w:r>
                    <w:rPr>
                      <w:rFonts w:ascii="Comic Sans MS" w:hAnsi="Comic Sans MS"/>
                      <w:bCs/>
                      <w:sz w:val="20"/>
                      <w:szCs w:val="20"/>
                    </w:rPr>
                    <w:t>)</w:t>
                  </w:r>
                </w:p>
                <w:p w:rsidR="00240893" w:rsidRDefault="00240893" w:rsidP="00AF6DEB">
                  <w:pPr>
                    <w:framePr w:hSpace="180" w:wrap="around" w:vAnchor="text" w:hAnchor="text" w:y="1"/>
                    <w:spacing w:after="60" w:line="240" w:lineRule="atLeast"/>
                    <w:suppressOverlap/>
                    <w:textAlignment w:val="top"/>
                    <w:outlineLvl w:val="4"/>
                    <w:rPr>
                      <w:rFonts w:ascii="Comic Sans MS" w:hAnsi="Comic Sans MS"/>
                      <w:bCs/>
                      <w:sz w:val="20"/>
                      <w:szCs w:val="20"/>
                    </w:rPr>
                  </w:pPr>
                  <w:r>
                    <w:rPr>
                      <w:rFonts w:ascii="Comic Sans MS" w:hAnsi="Comic Sans MS"/>
                      <w:bCs/>
                      <w:sz w:val="20"/>
                      <w:szCs w:val="20"/>
                    </w:rPr>
                    <w:t xml:space="preserve">Where the Wild Things Are (Maurice </w:t>
                  </w:r>
                  <w:proofErr w:type="spellStart"/>
                  <w:r>
                    <w:rPr>
                      <w:rFonts w:ascii="Comic Sans MS" w:hAnsi="Comic Sans MS"/>
                      <w:bCs/>
                      <w:sz w:val="20"/>
                      <w:szCs w:val="20"/>
                    </w:rPr>
                    <w:t>Sendak</w:t>
                  </w:r>
                  <w:proofErr w:type="spellEnd"/>
                  <w:r>
                    <w:rPr>
                      <w:rFonts w:ascii="Comic Sans MS" w:hAnsi="Comic Sans MS"/>
                      <w:bCs/>
                      <w:sz w:val="20"/>
                      <w:szCs w:val="20"/>
                    </w:rPr>
                    <w:t>)</w:t>
                  </w:r>
                </w:p>
                <w:p w:rsidR="00240893" w:rsidRPr="00240893" w:rsidRDefault="00240893" w:rsidP="00AF6DEB">
                  <w:pPr>
                    <w:framePr w:hSpace="180" w:wrap="around" w:vAnchor="text" w:hAnchor="text" w:y="1"/>
                    <w:spacing w:after="60" w:line="240" w:lineRule="atLeast"/>
                    <w:suppressOverlap/>
                    <w:textAlignment w:val="top"/>
                    <w:outlineLvl w:val="4"/>
                    <w:rPr>
                      <w:rFonts w:ascii="Comic Sans MS" w:hAnsi="Comic Sans MS"/>
                      <w:bCs/>
                      <w:sz w:val="20"/>
                      <w:szCs w:val="20"/>
                    </w:rPr>
                  </w:pPr>
                  <w:r>
                    <w:rPr>
                      <w:rFonts w:ascii="Comic Sans MS" w:hAnsi="Comic Sans MS"/>
                      <w:bCs/>
                      <w:sz w:val="20"/>
                      <w:szCs w:val="20"/>
                    </w:rPr>
                    <w:t>The Snowy Day (Ezra Jack Keats)</w:t>
                  </w:r>
                </w:p>
                <w:p w:rsidR="00D212D1" w:rsidRDefault="00D212D1" w:rsidP="00AF6DEB">
                  <w:pPr>
                    <w:framePr w:hSpace="180" w:wrap="around" w:vAnchor="text" w:hAnchor="text" w:y="1"/>
                    <w:spacing w:after="60" w:line="240" w:lineRule="atLeast"/>
                    <w:suppressOverlap/>
                    <w:textAlignment w:val="top"/>
                    <w:outlineLvl w:val="4"/>
                    <w:rPr>
                      <w:rFonts w:ascii="Comic Sans MS" w:hAnsi="Comic Sans MS"/>
                      <w:b/>
                      <w:bCs/>
                      <w:sz w:val="20"/>
                      <w:szCs w:val="20"/>
                    </w:rPr>
                  </w:pPr>
                  <w:r>
                    <w:rPr>
                      <w:rFonts w:ascii="Comic Sans MS" w:hAnsi="Comic Sans MS"/>
                      <w:b/>
                      <w:bCs/>
                      <w:sz w:val="20"/>
                      <w:szCs w:val="20"/>
                    </w:rPr>
                    <w:t>Poems (Read Aloud)</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“Who Has Seen The Wind” in </w:t>
                  </w:r>
                  <w:r>
                    <w:rPr>
                      <w:rFonts w:ascii="Comic Sans MS" w:hAnsi="Comic Sans MS"/>
                      <w:i/>
                      <w:iCs/>
                      <w:sz w:val="20"/>
                      <w:szCs w:val="20"/>
                    </w:rPr>
                    <w:t xml:space="preserve">Rossetti: Poems </w:t>
                  </w:r>
                  <w:r>
                    <w:rPr>
                      <w:rFonts w:ascii="Comic Sans MS" w:hAnsi="Comic Sans MS"/>
                      <w:sz w:val="20"/>
                      <w:szCs w:val="20"/>
                    </w:rPr>
                    <w:t xml:space="preserve">(Everyman’s Library Pocket Poets) (Christina Rossetti) (E)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“The Wind” in </w:t>
                  </w:r>
                  <w:r>
                    <w:rPr>
                      <w:rFonts w:ascii="Comic Sans MS" w:hAnsi="Comic Sans MS"/>
                      <w:i/>
                      <w:iCs/>
                      <w:sz w:val="20"/>
                      <w:szCs w:val="20"/>
                    </w:rPr>
                    <w:t xml:space="preserve">A Child’s Garden of Verses </w:t>
                  </w:r>
                  <w:r>
                    <w:rPr>
                      <w:rFonts w:ascii="Comic Sans MS" w:hAnsi="Comic Sans MS"/>
                      <w:sz w:val="20"/>
                      <w:szCs w:val="20"/>
                    </w:rPr>
                    <w:t xml:space="preserve">(Robert Louis Stevenson)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“Windy Nights” in </w:t>
                  </w:r>
                  <w:r>
                    <w:rPr>
                      <w:rFonts w:ascii="Comic Sans MS" w:hAnsi="Comic Sans MS"/>
                      <w:i/>
                      <w:iCs/>
                      <w:sz w:val="20"/>
                      <w:szCs w:val="20"/>
                    </w:rPr>
                    <w:t xml:space="preserve">A Child’s Garden of Verses </w:t>
                  </w:r>
                  <w:r>
                    <w:rPr>
                      <w:rFonts w:ascii="Comic Sans MS" w:hAnsi="Comic Sans MS"/>
                      <w:sz w:val="20"/>
                      <w:szCs w:val="20"/>
                    </w:rPr>
                    <w:t xml:space="preserve">(Robert Louis Stevenson)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“Blow, Wind, Blow!” (Traditional) </w:t>
                  </w:r>
                </w:p>
                <w:p w:rsidR="00D212D1" w:rsidRDefault="00D212D1" w:rsidP="00AF6DEB">
                  <w:pPr>
                    <w:framePr w:hSpace="180" w:wrap="around" w:vAnchor="text" w:hAnchor="text" w:y="1"/>
                    <w:spacing w:after="180" w:line="210" w:lineRule="atLeast"/>
                    <w:suppressOverlap/>
                    <w:textAlignment w:val="top"/>
                    <w:outlineLvl w:val="3"/>
                    <w:rPr>
                      <w:rFonts w:ascii="Comic Sans MS" w:hAnsi="Comic Sans MS"/>
                      <w:b/>
                      <w:bCs/>
                      <w:caps/>
                      <w:spacing w:val="15"/>
                      <w:sz w:val="18"/>
                      <w:szCs w:val="18"/>
                    </w:rPr>
                  </w:pPr>
                  <w:r>
                    <w:rPr>
                      <w:rFonts w:ascii="Comic Sans MS" w:hAnsi="Comic Sans MS"/>
                      <w:b/>
                      <w:bCs/>
                      <w:caps/>
                      <w:spacing w:val="15"/>
                      <w:sz w:val="18"/>
                      <w:szCs w:val="18"/>
                    </w:rPr>
                    <w:t>Art, Music, and Media</w:t>
                  </w:r>
                </w:p>
                <w:p w:rsidR="00D212D1" w:rsidRDefault="00D212D1" w:rsidP="00AF6DEB">
                  <w:pPr>
                    <w:framePr w:hSpace="180" w:wrap="around" w:vAnchor="text" w:hAnchor="text" w:y="1"/>
                    <w:spacing w:after="60" w:line="240" w:lineRule="atLeast"/>
                    <w:suppressOverlap/>
                    <w:textAlignment w:val="top"/>
                    <w:outlineLvl w:val="4"/>
                    <w:rPr>
                      <w:rFonts w:ascii="Comic Sans MS" w:hAnsi="Comic Sans MS"/>
                      <w:b/>
                      <w:bCs/>
                      <w:sz w:val="20"/>
                      <w:szCs w:val="20"/>
                    </w:rPr>
                  </w:pPr>
                  <w:r>
                    <w:rPr>
                      <w:rFonts w:ascii="Comic Sans MS" w:hAnsi="Comic Sans MS"/>
                      <w:b/>
                      <w:bCs/>
                      <w:sz w:val="20"/>
                      <w:szCs w:val="20"/>
                    </w:rPr>
                    <w:t>Music</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proofErr w:type="spellStart"/>
                  <w:r>
                    <w:rPr>
                      <w:rFonts w:ascii="Comic Sans MS" w:hAnsi="Comic Sans MS"/>
                      <w:sz w:val="20"/>
                      <w:szCs w:val="20"/>
                    </w:rPr>
                    <w:t>Pyotr</w:t>
                  </w:r>
                  <w:proofErr w:type="spellEnd"/>
                  <w:r>
                    <w:rPr>
                      <w:rFonts w:ascii="Comic Sans MS" w:hAnsi="Comic Sans MS"/>
                      <w:sz w:val="20"/>
                      <w:szCs w:val="20"/>
                    </w:rPr>
                    <w:t xml:space="preserve"> </w:t>
                  </w:r>
                  <w:proofErr w:type="spellStart"/>
                  <w:r>
                    <w:rPr>
                      <w:rFonts w:ascii="Comic Sans MS" w:hAnsi="Comic Sans MS"/>
                      <w:sz w:val="20"/>
                      <w:szCs w:val="20"/>
                    </w:rPr>
                    <w:t>Ilyich</w:t>
                  </w:r>
                  <w:proofErr w:type="spellEnd"/>
                  <w:r>
                    <w:rPr>
                      <w:rFonts w:ascii="Comic Sans MS" w:hAnsi="Comic Sans MS"/>
                      <w:sz w:val="20"/>
                      <w:szCs w:val="20"/>
                    </w:rPr>
                    <w:t xml:space="preserve"> Tchaikovsky, Violin Concerto in D major, Op. 35 (1878)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Wolfgang Amadeus Mozart, Violin Concerto No. 4 in D Major (1775)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sz w:val="20"/>
                      <w:szCs w:val="20"/>
                    </w:rPr>
                    <w:t xml:space="preserve">Johann Sebastian Bach, Concerto for 2 Violins, Strings, and Continuo in D Minor (Double Violin Concerto) (1730-31)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proofErr w:type="spellStart"/>
                  <w:r>
                    <w:rPr>
                      <w:rFonts w:ascii="Comic Sans MS" w:hAnsi="Comic Sans MS"/>
                      <w:sz w:val="20"/>
                      <w:szCs w:val="20"/>
                    </w:rPr>
                    <w:t>Ludvig</w:t>
                  </w:r>
                  <w:proofErr w:type="spellEnd"/>
                  <w:r>
                    <w:rPr>
                      <w:rFonts w:ascii="Comic Sans MS" w:hAnsi="Comic Sans MS"/>
                      <w:sz w:val="20"/>
                      <w:szCs w:val="20"/>
                    </w:rPr>
                    <w:t xml:space="preserve"> van Beethoven, Violin Concerto in D Major, Op. 61 (1806) </w:t>
                  </w:r>
                </w:p>
                <w:p w:rsidR="00D212D1" w:rsidRDefault="00D212D1" w:rsidP="00AF6DEB">
                  <w:pPr>
                    <w:framePr w:hSpace="180" w:wrap="around" w:vAnchor="text" w:hAnchor="text" w:y="1"/>
                    <w:spacing w:after="45" w:line="255" w:lineRule="atLeast"/>
                    <w:suppressOverlap/>
                    <w:textAlignment w:val="top"/>
                    <w:rPr>
                      <w:rFonts w:ascii="Comic Sans MS" w:hAnsi="Comic Sans MS"/>
                      <w:sz w:val="20"/>
                      <w:szCs w:val="20"/>
                    </w:rPr>
                  </w:pPr>
                </w:p>
                <w:p w:rsidR="00D212D1" w:rsidRDefault="00D212D1" w:rsidP="00AF6DEB">
                  <w:pPr>
                    <w:framePr w:hSpace="180" w:wrap="around" w:vAnchor="text" w:hAnchor="text" w:y="1"/>
                    <w:spacing w:after="45" w:line="255" w:lineRule="atLeast"/>
                    <w:suppressOverlap/>
                    <w:textAlignment w:val="top"/>
                    <w:rPr>
                      <w:rFonts w:ascii="Comic Sans MS" w:hAnsi="Comic Sans MS"/>
                      <w:b/>
                      <w:sz w:val="20"/>
                      <w:szCs w:val="20"/>
                    </w:rPr>
                  </w:pPr>
                  <w:r>
                    <w:rPr>
                      <w:rFonts w:ascii="Comic Sans MS" w:hAnsi="Comic Sans MS"/>
                      <w:b/>
                      <w:sz w:val="20"/>
                      <w:szCs w:val="20"/>
                    </w:rPr>
                    <w:t>Film</w:t>
                  </w:r>
                </w:p>
                <w:p w:rsidR="00D212D1" w:rsidRPr="007D4051" w:rsidRDefault="00D212D1" w:rsidP="00AF6DEB">
                  <w:pPr>
                    <w:framePr w:hSpace="180" w:wrap="around" w:vAnchor="text" w:hAnchor="text" w:y="1"/>
                    <w:spacing w:after="45" w:line="255" w:lineRule="atLeast"/>
                    <w:suppressOverlap/>
                    <w:textAlignment w:val="top"/>
                    <w:rPr>
                      <w:rFonts w:ascii="Comic Sans MS" w:hAnsi="Comic Sans MS"/>
                      <w:sz w:val="20"/>
                      <w:szCs w:val="20"/>
                    </w:rPr>
                  </w:pPr>
                  <w:r>
                    <w:rPr>
                      <w:rFonts w:ascii="Comic Sans MS" w:hAnsi="Comic Sans MS"/>
                      <w:iCs/>
                      <w:sz w:val="20"/>
                      <w:szCs w:val="20"/>
                    </w:rPr>
                    <w:t>The Wizard of Oz</w:t>
                  </w:r>
                  <w:r>
                    <w:rPr>
                      <w:rFonts w:ascii="Comic Sans MS" w:hAnsi="Comic Sans MS"/>
                      <w:sz w:val="20"/>
                      <w:szCs w:val="20"/>
                    </w:rPr>
                    <w:t>, Victor Fleming dir.  (1939)</w:t>
                  </w:r>
                  <w:r w:rsidR="007D4051">
                    <w:rPr>
                      <w:rFonts w:ascii="Comic Sans MS" w:hAnsi="Comic Sans MS"/>
                      <w:sz w:val="20"/>
                      <w:szCs w:val="20"/>
                    </w:rPr>
                    <w:t xml:space="preserve"> </w:t>
                  </w:r>
                </w:p>
              </w:tc>
            </w:tr>
          </w:tbl>
          <w:p w:rsidR="00790BB3" w:rsidRDefault="00790BB3" w:rsidP="007D4051">
            <w:pPr>
              <w:rPr>
                <w:i/>
              </w:rPr>
            </w:pPr>
          </w:p>
        </w:tc>
        <w:tc>
          <w:tcPr>
            <w:tcW w:w="6966" w:type="dxa"/>
            <w:gridSpan w:val="9"/>
            <w:shd w:val="clear" w:color="auto" w:fill="auto"/>
            <w:vAlign w:val="center"/>
          </w:tcPr>
          <w:p w:rsidR="00240893" w:rsidRDefault="00240893" w:rsidP="00375E1D">
            <w:pPr>
              <w:rPr>
                <w:b/>
              </w:rPr>
            </w:pPr>
          </w:p>
          <w:p w:rsidR="00240893" w:rsidRDefault="00240893" w:rsidP="00240893">
            <w:pPr>
              <w:jc w:val="center"/>
              <w:rPr>
                <w:b/>
              </w:rPr>
            </w:pPr>
          </w:p>
          <w:p w:rsidR="00240893" w:rsidRDefault="00240893" w:rsidP="00240893">
            <w:pPr>
              <w:jc w:val="center"/>
              <w:rPr>
                <w:b/>
              </w:rPr>
            </w:pPr>
          </w:p>
          <w:p w:rsidR="00790BB3" w:rsidRPr="008B762B" w:rsidRDefault="00375E1D" w:rsidP="00240893">
            <w:pPr>
              <w:jc w:val="center"/>
              <w:rPr>
                <w:b/>
              </w:rPr>
            </w:pPr>
            <w:r>
              <w:rPr>
                <w:b/>
              </w:rPr>
              <w:t>N</w:t>
            </w:r>
            <w:r w:rsidR="00790BB3" w:rsidRPr="008B762B">
              <w:rPr>
                <w:b/>
              </w:rPr>
              <w:t>on –Fiction</w:t>
            </w:r>
          </w:p>
          <w:p w:rsidR="00240893" w:rsidRDefault="00240893" w:rsidP="00442E50">
            <w:pPr>
              <w:spacing w:after="180" w:line="210" w:lineRule="atLeast"/>
              <w:textAlignment w:val="top"/>
              <w:outlineLvl w:val="3"/>
              <w:rPr>
                <w:rFonts w:ascii="Comic Sans MS" w:hAnsi="Comic Sans MS"/>
                <w:b/>
                <w:bCs/>
                <w:caps/>
                <w:spacing w:val="15"/>
                <w:sz w:val="18"/>
                <w:szCs w:val="18"/>
              </w:rPr>
            </w:pPr>
          </w:p>
          <w:p w:rsidR="00240893" w:rsidRDefault="00240893" w:rsidP="00442E50">
            <w:pPr>
              <w:spacing w:after="180" w:line="210" w:lineRule="atLeast"/>
              <w:textAlignment w:val="top"/>
              <w:outlineLvl w:val="3"/>
              <w:rPr>
                <w:rFonts w:ascii="Comic Sans MS" w:hAnsi="Comic Sans MS"/>
                <w:b/>
                <w:bCs/>
                <w:caps/>
                <w:spacing w:val="15"/>
                <w:sz w:val="18"/>
                <w:szCs w:val="18"/>
              </w:rPr>
            </w:pPr>
          </w:p>
          <w:p w:rsidR="00442E50" w:rsidRDefault="00442E50" w:rsidP="00442E50">
            <w:pPr>
              <w:spacing w:after="180" w:line="210" w:lineRule="atLeast"/>
              <w:textAlignment w:val="top"/>
              <w:outlineLvl w:val="3"/>
              <w:rPr>
                <w:rFonts w:ascii="Comic Sans MS" w:hAnsi="Comic Sans MS"/>
                <w:b/>
                <w:bCs/>
                <w:caps/>
                <w:spacing w:val="15"/>
                <w:sz w:val="18"/>
                <w:szCs w:val="18"/>
              </w:rPr>
            </w:pPr>
            <w:r>
              <w:rPr>
                <w:rFonts w:ascii="Comic Sans MS" w:hAnsi="Comic Sans MS"/>
                <w:b/>
                <w:bCs/>
                <w:caps/>
                <w:spacing w:val="15"/>
                <w:sz w:val="18"/>
                <w:szCs w:val="18"/>
              </w:rPr>
              <w:t>Informational Texts</w:t>
            </w:r>
          </w:p>
          <w:p w:rsidR="00442E50" w:rsidRDefault="00442E50" w:rsidP="00442E50">
            <w:pPr>
              <w:spacing w:after="60" w:line="240" w:lineRule="atLeast"/>
              <w:textAlignment w:val="top"/>
              <w:outlineLvl w:val="4"/>
              <w:rPr>
                <w:rFonts w:ascii="Comic Sans MS" w:hAnsi="Comic Sans MS"/>
                <w:b/>
                <w:bCs/>
                <w:sz w:val="20"/>
                <w:szCs w:val="20"/>
              </w:rPr>
            </w:pPr>
            <w:r>
              <w:rPr>
                <w:rFonts w:ascii="Comic Sans MS" w:hAnsi="Comic Sans MS"/>
                <w:b/>
                <w:bCs/>
                <w:sz w:val="20"/>
                <w:szCs w:val="20"/>
              </w:rPr>
              <w:t>Informational Books</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sz w:val="20"/>
                <w:szCs w:val="20"/>
              </w:rPr>
              <w:t xml:space="preserve">“Wind Power” (National Geographic Young Explorers) (November-December 2009)(E)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sz w:val="20"/>
                <w:szCs w:val="20"/>
              </w:rPr>
              <w:t xml:space="preserve">“Storms” (National Geographic Readers) (Miriam </w:t>
            </w:r>
            <w:proofErr w:type="spellStart"/>
            <w:r>
              <w:rPr>
                <w:rFonts w:ascii="Comic Sans MS" w:hAnsi="Comic Sans MS"/>
                <w:sz w:val="20"/>
                <w:szCs w:val="20"/>
              </w:rPr>
              <w:t>Goin</w:t>
            </w:r>
            <w:proofErr w:type="spellEnd"/>
            <w:r>
              <w:rPr>
                <w:rFonts w:ascii="Comic Sans MS" w:hAnsi="Comic Sans MS"/>
                <w:sz w:val="20"/>
                <w:szCs w:val="20"/>
              </w:rPr>
              <w:t xml:space="preserve">) </w:t>
            </w:r>
          </w:p>
          <w:p w:rsidR="00442E50" w:rsidRDefault="00442E50" w:rsidP="00442E50">
            <w:pPr>
              <w:spacing w:after="60" w:line="240" w:lineRule="atLeast"/>
              <w:textAlignment w:val="top"/>
              <w:outlineLvl w:val="4"/>
              <w:rPr>
                <w:rFonts w:ascii="Comic Sans MS" w:hAnsi="Comic Sans MS"/>
                <w:b/>
                <w:bCs/>
                <w:sz w:val="20"/>
                <w:szCs w:val="20"/>
              </w:rPr>
            </w:pPr>
            <w:r>
              <w:rPr>
                <w:rFonts w:ascii="Comic Sans MS" w:hAnsi="Comic Sans MS"/>
                <w:b/>
                <w:bCs/>
                <w:sz w:val="20"/>
                <w:szCs w:val="20"/>
              </w:rPr>
              <w:t>Informational Books (Read Aloud)</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 xml:space="preserve">Tornadoes! </w:t>
            </w:r>
            <w:r>
              <w:rPr>
                <w:rFonts w:ascii="Comic Sans MS" w:hAnsi="Comic Sans MS"/>
                <w:sz w:val="20"/>
                <w:szCs w:val="20"/>
              </w:rPr>
              <w:t xml:space="preserve">(Gail Gibbons) (EA)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 xml:space="preserve">Tornadoes </w:t>
            </w:r>
            <w:r>
              <w:rPr>
                <w:rFonts w:ascii="Comic Sans MS" w:hAnsi="Comic Sans MS"/>
                <w:sz w:val="20"/>
                <w:szCs w:val="20"/>
              </w:rPr>
              <w:t xml:space="preserve">(Seymour Simon)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 xml:space="preserve">Super Storms </w:t>
            </w:r>
            <w:r>
              <w:rPr>
                <w:rFonts w:ascii="Comic Sans MS" w:hAnsi="Comic Sans MS"/>
                <w:sz w:val="20"/>
                <w:szCs w:val="20"/>
              </w:rPr>
              <w:t xml:space="preserve">(Seymour Simon)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lastRenderedPageBreak/>
              <w:t>Flash, Crash, Rumble, and Roll </w:t>
            </w:r>
            <w:r>
              <w:rPr>
                <w:rFonts w:ascii="Comic Sans MS" w:hAnsi="Comic Sans MS"/>
                <w:sz w:val="20"/>
                <w:szCs w:val="20"/>
              </w:rPr>
              <w:t xml:space="preserve">(Franklyn M. </w:t>
            </w:r>
            <w:proofErr w:type="spellStart"/>
            <w:r>
              <w:rPr>
                <w:rFonts w:ascii="Comic Sans MS" w:hAnsi="Comic Sans MS"/>
                <w:sz w:val="20"/>
                <w:szCs w:val="20"/>
              </w:rPr>
              <w:t>Bramley</w:t>
            </w:r>
            <w:proofErr w:type="spellEnd"/>
            <w:r>
              <w:rPr>
                <w:rFonts w:ascii="Comic Sans MS" w:hAnsi="Comic Sans MS"/>
                <w:sz w:val="20"/>
                <w:szCs w:val="20"/>
              </w:rPr>
              <w:t xml:space="preserve"> and True Kelley)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How People Learned to Fly </w:t>
            </w:r>
            <w:r>
              <w:rPr>
                <w:rFonts w:ascii="Comic Sans MS" w:hAnsi="Comic Sans MS"/>
                <w:sz w:val="20"/>
                <w:szCs w:val="20"/>
              </w:rPr>
              <w:t xml:space="preserve">(Fran </w:t>
            </w:r>
            <w:proofErr w:type="spellStart"/>
            <w:r>
              <w:rPr>
                <w:rFonts w:ascii="Comic Sans MS" w:hAnsi="Comic Sans MS"/>
                <w:sz w:val="20"/>
                <w:szCs w:val="20"/>
              </w:rPr>
              <w:t>Hodgkins</w:t>
            </w:r>
            <w:proofErr w:type="spellEnd"/>
            <w:r>
              <w:rPr>
                <w:rFonts w:ascii="Comic Sans MS" w:hAnsi="Comic Sans MS"/>
                <w:sz w:val="20"/>
                <w:szCs w:val="20"/>
              </w:rPr>
              <w:t xml:space="preserve"> and True Kelley) (E)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Feelings </w:t>
            </w:r>
            <w:r>
              <w:rPr>
                <w:rFonts w:ascii="Comic Sans MS" w:hAnsi="Comic Sans MS"/>
                <w:sz w:val="20"/>
                <w:szCs w:val="20"/>
              </w:rPr>
              <w:t>(</w:t>
            </w:r>
            <w:proofErr w:type="spellStart"/>
            <w:r>
              <w:rPr>
                <w:rFonts w:ascii="Comic Sans MS" w:hAnsi="Comic Sans MS"/>
                <w:sz w:val="20"/>
                <w:szCs w:val="20"/>
              </w:rPr>
              <w:t>Aliki</w:t>
            </w:r>
            <w:proofErr w:type="spellEnd"/>
            <w:r>
              <w:rPr>
                <w:rFonts w:ascii="Comic Sans MS" w:hAnsi="Comic Sans MS"/>
                <w:sz w:val="20"/>
                <w:szCs w:val="20"/>
              </w:rPr>
              <w:t xml:space="preserve">) (EA) </w:t>
            </w:r>
          </w:p>
          <w:p w:rsidR="00442E50" w:rsidRDefault="00442E50" w:rsidP="00442E50">
            <w:pPr>
              <w:spacing w:after="45" w:line="255" w:lineRule="atLeast"/>
              <w:textAlignment w:val="top"/>
              <w:rPr>
                <w:rFonts w:ascii="Comic Sans MS" w:hAnsi="Comic Sans MS"/>
                <w:sz w:val="20"/>
                <w:szCs w:val="20"/>
              </w:rPr>
            </w:pPr>
            <w:r>
              <w:rPr>
                <w:rFonts w:ascii="Comic Sans MS" w:hAnsi="Comic Sans MS"/>
                <w:iCs/>
                <w:sz w:val="20"/>
                <w:szCs w:val="20"/>
              </w:rPr>
              <w:t>Twisters and Other Terrible Storms: A Nonfiction Companion to Twister on Tuesday </w:t>
            </w:r>
            <w:r>
              <w:rPr>
                <w:rFonts w:ascii="Comic Sans MS" w:hAnsi="Comic Sans MS"/>
                <w:sz w:val="20"/>
                <w:szCs w:val="20"/>
              </w:rPr>
              <w:t xml:space="preserve">(Will and Mary Pope Osborne, and Sal </w:t>
            </w:r>
            <w:proofErr w:type="spellStart"/>
            <w:r>
              <w:rPr>
                <w:rFonts w:ascii="Comic Sans MS" w:hAnsi="Comic Sans MS"/>
                <w:sz w:val="20"/>
                <w:szCs w:val="20"/>
              </w:rPr>
              <w:t>Murdocca</w:t>
            </w:r>
            <w:proofErr w:type="spellEnd"/>
            <w:r>
              <w:rPr>
                <w:rFonts w:ascii="Comic Sans MS" w:hAnsi="Comic Sans MS"/>
                <w:sz w:val="20"/>
                <w:szCs w:val="20"/>
              </w:rPr>
              <w:t xml:space="preserve">) (EA) </w:t>
            </w:r>
          </w:p>
          <w:p w:rsidR="00442E50" w:rsidRDefault="00240893" w:rsidP="00442E50">
            <w:pPr>
              <w:spacing w:after="45" w:line="255" w:lineRule="atLeast"/>
              <w:textAlignment w:val="top"/>
              <w:rPr>
                <w:rFonts w:ascii="Comic Sans MS" w:hAnsi="Comic Sans MS"/>
                <w:sz w:val="20"/>
                <w:szCs w:val="20"/>
              </w:rPr>
            </w:pPr>
            <w:proofErr w:type="spellStart"/>
            <w:r>
              <w:rPr>
                <w:rFonts w:ascii="Comic Sans MS" w:hAnsi="Comic Sans MS"/>
                <w:sz w:val="20"/>
                <w:szCs w:val="20"/>
              </w:rPr>
              <w:t>Antartica</w:t>
            </w:r>
            <w:proofErr w:type="spellEnd"/>
            <w:r>
              <w:rPr>
                <w:rFonts w:ascii="Comic Sans MS" w:hAnsi="Comic Sans MS"/>
                <w:sz w:val="20"/>
                <w:szCs w:val="20"/>
              </w:rPr>
              <w:t xml:space="preserve"> (Helen </w:t>
            </w:r>
            <w:proofErr w:type="spellStart"/>
            <w:r>
              <w:rPr>
                <w:rFonts w:ascii="Comic Sans MS" w:hAnsi="Comic Sans MS"/>
                <w:sz w:val="20"/>
                <w:szCs w:val="20"/>
              </w:rPr>
              <w:t>Cowcher</w:t>
            </w:r>
            <w:proofErr w:type="spellEnd"/>
            <w:r>
              <w:rPr>
                <w:rFonts w:ascii="Comic Sans MS" w:hAnsi="Comic Sans MS"/>
                <w:sz w:val="20"/>
                <w:szCs w:val="20"/>
              </w:rPr>
              <w:t>)</w:t>
            </w:r>
          </w:p>
          <w:p w:rsidR="007D4051" w:rsidRDefault="007D4051" w:rsidP="00442E50">
            <w:pPr>
              <w:spacing w:after="45" w:line="255" w:lineRule="atLeast"/>
              <w:textAlignment w:val="top"/>
              <w:rPr>
                <w:rFonts w:ascii="Comic Sans MS" w:hAnsi="Comic Sans MS"/>
                <w:sz w:val="20"/>
                <w:szCs w:val="20"/>
              </w:rPr>
            </w:pPr>
          </w:p>
          <w:p w:rsidR="00790BB3" w:rsidRDefault="00442E50" w:rsidP="00442E50">
            <w:pPr>
              <w:rPr>
                <w:b/>
              </w:rPr>
            </w:pPr>
            <w:r>
              <w:rPr>
                <w:b/>
              </w:rPr>
              <w:t>Forces and Motion</w:t>
            </w:r>
          </w:p>
          <w:p w:rsidR="00442E50" w:rsidRDefault="00442E50" w:rsidP="00442E50">
            <w:pPr>
              <w:rPr>
                <w:b/>
              </w:rPr>
            </w:pPr>
            <w:r>
              <w:rPr>
                <w:b/>
              </w:rPr>
              <w:t>E Books</w:t>
            </w:r>
          </w:p>
          <w:p w:rsidR="00442E50" w:rsidRPr="00442E50" w:rsidRDefault="00442E50" w:rsidP="00442E50">
            <w:r w:rsidRPr="00442E50">
              <w:t>Attract and Repel</w:t>
            </w:r>
          </w:p>
          <w:p w:rsidR="00442E50" w:rsidRPr="00442E50" w:rsidRDefault="00442E50" w:rsidP="00442E50">
            <w:r w:rsidRPr="00442E50">
              <w:t>Give it a Push, Give it a Pull</w:t>
            </w:r>
          </w:p>
          <w:p w:rsidR="00442E50" w:rsidRPr="00442E50" w:rsidRDefault="00442E50" w:rsidP="00442E50">
            <w:r w:rsidRPr="00442E50">
              <w:t>Tornadoes</w:t>
            </w:r>
          </w:p>
          <w:p w:rsidR="00790BB3" w:rsidRDefault="00790BB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240893" w:rsidRDefault="00240893" w:rsidP="00882DDC">
            <w:pPr>
              <w:jc w:val="center"/>
              <w:rPr>
                <w:b/>
              </w:rPr>
            </w:pPr>
          </w:p>
          <w:p w:rsidR="00790BB3" w:rsidRPr="00790BB3" w:rsidRDefault="00790BB3" w:rsidP="00882DDC">
            <w:pPr>
              <w:jc w:val="center"/>
              <w:rPr>
                <w:b/>
              </w:rPr>
            </w:pPr>
          </w:p>
          <w:p w:rsidR="00790BB3" w:rsidRPr="00CA0235" w:rsidRDefault="00790BB3" w:rsidP="00882DDC">
            <w:pPr>
              <w:jc w:val="center"/>
              <w:rPr>
                <w:i/>
              </w:rPr>
            </w:pPr>
          </w:p>
        </w:tc>
      </w:tr>
      <w:tr w:rsidR="00753650" w:rsidTr="0043778E">
        <w:tc>
          <w:tcPr>
            <w:tcW w:w="14616" w:type="dxa"/>
            <w:gridSpan w:val="12"/>
            <w:shd w:val="clear" w:color="auto" w:fill="B8CCE4" w:themeFill="accent1" w:themeFillTint="66"/>
            <w:vAlign w:val="center"/>
          </w:tcPr>
          <w:p w:rsidR="00882DDC" w:rsidRPr="00BA49EC" w:rsidRDefault="00882DDC" w:rsidP="00882DDC">
            <w:pPr>
              <w:jc w:val="center"/>
              <w:rPr>
                <w:b/>
                <w:sz w:val="32"/>
                <w:szCs w:val="32"/>
              </w:rPr>
            </w:pPr>
            <w:r>
              <w:rPr>
                <w:b/>
                <w:sz w:val="32"/>
                <w:szCs w:val="32"/>
              </w:rPr>
              <w:lastRenderedPageBreak/>
              <w:t>WEEK 1</w:t>
            </w:r>
            <w:r w:rsidR="00441CC3">
              <w:rPr>
                <w:b/>
                <w:sz w:val="32"/>
                <w:szCs w:val="32"/>
              </w:rPr>
              <w:t>- January 23-25</w:t>
            </w:r>
          </w:p>
        </w:tc>
      </w:tr>
      <w:tr w:rsidR="009458E4" w:rsidTr="00AF6DEB">
        <w:trPr>
          <w:trHeight w:val="1583"/>
        </w:trPr>
        <w:tc>
          <w:tcPr>
            <w:tcW w:w="3076" w:type="dxa"/>
            <w:vMerge w:val="restart"/>
            <w:shd w:val="clear" w:color="auto" w:fill="B8CCE4" w:themeFill="accent1" w:themeFillTint="66"/>
            <w:vAlign w:val="center"/>
          </w:tcPr>
          <w:p w:rsidR="00F8060C" w:rsidRDefault="00F8060C" w:rsidP="0043778E">
            <w:pPr>
              <w:jc w:val="center"/>
              <w:rPr>
                <w:b/>
              </w:rPr>
            </w:pPr>
            <w:r>
              <w:rPr>
                <w:b/>
              </w:rPr>
              <w:t>Reading/</w:t>
            </w:r>
          </w:p>
          <w:p w:rsidR="00F8060C" w:rsidRPr="00753650" w:rsidRDefault="00F8060C" w:rsidP="0043778E">
            <w:pPr>
              <w:jc w:val="center"/>
              <w:rPr>
                <w:b/>
              </w:rPr>
            </w:pPr>
            <w:r>
              <w:rPr>
                <w:b/>
              </w:rPr>
              <w:t>Whole Group Shared Reading</w:t>
            </w:r>
          </w:p>
        </w:tc>
        <w:tc>
          <w:tcPr>
            <w:tcW w:w="5672" w:type="dxa"/>
            <w:gridSpan w:val="5"/>
            <w:vMerge w:val="restart"/>
            <w:shd w:val="clear" w:color="auto" w:fill="B8CCE4" w:themeFill="accent1" w:themeFillTint="66"/>
            <w:vAlign w:val="center"/>
          </w:tcPr>
          <w:p w:rsidR="00F8060C" w:rsidRDefault="00F8060C" w:rsidP="00882DDC">
            <w:pPr>
              <w:rPr>
                <w:b/>
              </w:rPr>
            </w:pPr>
            <w:r w:rsidRPr="00882DDC">
              <w:rPr>
                <w:b/>
              </w:rPr>
              <w:t>Comprehension Tool Kit Lessons</w:t>
            </w:r>
          </w:p>
          <w:p w:rsidR="00F8060C" w:rsidRDefault="00F8060C" w:rsidP="00882DDC">
            <w:pPr>
              <w:rPr>
                <w:b/>
              </w:rPr>
            </w:pPr>
          </w:p>
          <w:p w:rsidR="00F8060C" w:rsidRDefault="00480422" w:rsidP="00882DDC">
            <w:pPr>
              <w:rPr>
                <w:b/>
              </w:rPr>
            </w:pPr>
            <w:r>
              <w:rPr>
                <w:b/>
              </w:rPr>
              <w:t>Infer and Visualize</w:t>
            </w:r>
          </w:p>
          <w:p w:rsidR="00480422" w:rsidRDefault="00480422" w:rsidP="00882DDC">
            <w:pPr>
              <w:rPr>
                <w:b/>
              </w:rPr>
            </w:pPr>
            <w:r>
              <w:rPr>
                <w:b/>
              </w:rPr>
              <w:t>Lesson 12 (</w:t>
            </w:r>
            <w:proofErr w:type="spellStart"/>
            <w:r>
              <w:rPr>
                <w:b/>
              </w:rPr>
              <w:t>pg</w:t>
            </w:r>
            <w:proofErr w:type="spellEnd"/>
            <w:r>
              <w:rPr>
                <w:b/>
              </w:rPr>
              <w:t xml:space="preserve"> 2)- Infer Meaning</w:t>
            </w:r>
          </w:p>
          <w:p w:rsidR="00480422" w:rsidRDefault="00480422" w:rsidP="00882DDC">
            <w:pPr>
              <w:rPr>
                <w:b/>
              </w:rPr>
            </w:pPr>
            <w:r>
              <w:rPr>
                <w:b/>
              </w:rPr>
              <w:t>Lesson Text</w:t>
            </w:r>
          </w:p>
          <w:p w:rsidR="00480422" w:rsidRDefault="00480422" w:rsidP="00882DDC">
            <w:pPr>
              <w:rPr>
                <w:b/>
                <w:i/>
              </w:rPr>
            </w:pPr>
            <w:r>
              <w:rPr>
                <w:b/>
              </w:rPr>
              <w:t xml:space="preserve">“Things” from </w:t>
            </w:r>
            <w:r w:rsidRPr="00480422">
              <w:rPr>
                <w:b/>
                <w:i/>
              </w:rPr>
              <w:t>Honey, I Love and other love poems by Eloise Greenfield</w:t>
            </w:r>
            <w:r>
              <w:rPr>
                <w:b/>
                <w:i/>
              </w:rPr>
              <w:t xml:space="preserve"> or another book with a collection of poetry</w:t>
            </w:r>
          </w:p>
          <w:p w:rsidR="00AC68A1" w:rsidRPr="001425C1" w:rsidRDefault="00AC68A1" w:rsidP="00AC68A1">
            <w:pPr>
              <w:rPr>
                <w:b/>
              </w:rPr>
            </w:pPr>
            <w:r w:rsidRPr="001425C1">
              <w:rPr>
                <w:b/>
              </w:rPr>
              <w:t>Connect and Engage</w:t>
            </w:r>
          </w:p>
          <w:p w:rsidR="00AC68A1" w:rsidRDefault="00AC68A1" w:rsidP="00AC68A1">
            <w:pPr>
              <w:pStyle w:val="ListParagraph"/>
              <w:numPr>
                <w:ilvl w:val="0"/>
                <w:numId w:val="18"/>
              </w:numPr>
            </w:pPr>
            <w:r>
              <w:t>Share the cover and explain that the book is a collection of poems by one author.</w:t>
            </w:r>
          </w:p>
          <w:p w:rsidR="00AC68A1" w:rsidRDefault="00AC68A1" w:rsidP="00AC68A1">
            <w:pPr>
              <w:pStyle w:val="ListParagraph"/>
              <w:numPr>
                <w:ilvl w:val="0"/>
                <w:numId w:val="18"/>
              </w:numPr>
            </w:pPr>
            <w:r>
              <w:t>Have kids turn and talk about what they know about poetry.</w:t>
            </w:r>
          </w:p>
          <w:p w:rsidR="00AC68A1" w:rsidRDefault="00AC68A1" w:rsidP="00AC68A1">
            <w:pPr>
              <w:pStyle w:val="ListParagraph"/>
              <w:numPr>
                <w:ilvl w:val="0"/>
                <w:numId w:val="18"/>
              </w:numPr>
            </w:pPr>
            <w:r>
              <w:t>Read the poem aloud and then together.</w:t>
            </w:r>
          </w:p>
          <w:p w:rsidR="00AC68A1" w:rsidRPr="001425C1" w:rsidRDefault="00AC68A1" w:rsidP="00AC68A1">
            <w:pPr>
              <w:rPr>
                <w:b/>
              </w:rPr>
            </w:pPr>
            <w:r w:rsidRPr="001425C1">
              <w:rPr>
                <w:b/>
              </w:rPr>
              <w:t>Model</w:t>
            </w:r>
          </w:p>
          <w:p w:rsidR="00AC68A1" w:rsidRDefault="00AC68A1" w:rsidP="00AC68A1">
            <w:pPr>
              <w:pStyle w:val="ListParagraph"/>
              <w:numPr>
                <w:ilvl w:val="0"/>
                <w:numId w:val="19"/>
              </w:numPr>
            </w:pPr>
            <w:r>
              <w:t>Explain that readers often have to infer the meaning of poetry to understand it.</w:t>
            </w:r>
          </w:p>
          <w:p w:rsidR="00AC68A1" w:rsidRDefault="00AC68A1" w:rsidP="00AC68A1">
            <w:pPr>
              <w:pStyle w:val="ListParagraph"/>
              <w:numPr>
                <w:ilvl w:val="0"/>
                <w:numId w:val="19"/>
              </w:numPr>
            </w:pPr>
            <w:r>
              <w:t>Share that inferring is taking background knowledge and adding clues from the text to it in order to figure something out.</w:t>
            </w:r>
          </w:p>
          <w:p w:rsidR="00AC68A1" w:rsidRPr="001425C1" w:rsidRDefault="00AC68A1" w:rsidP="00AC68A1">
            <w:pPr>
              <w:rPr>
                <w:b/>
              </w:rPr>
            </w:pPr>
            <w:r w:rsidRPr="001425C1">
              <w:rPr>
                <w:b/>
              </w:rPr>
              <w:t>Guide</w:t>
            </w:r>
          </w:p>
          <w:p w:rsidR="00AC68A1" w:rsidRDefault="00AC68A1" w:rsidP="00AC68A1">
            <w:pPr>
              <w:pStyle w:val="ListParagraph"/>
              <w:numPr>
                <w:ilvl w:val="0"/>
                <w:numId w:val="20"/>
              </w:numPr>
            </w:pPr>
            <w:r>
              <w:t xml:space="preserve">Read another section of the poem and invite kids to draw or write what they </w:t>
            </w:r>
            <w:r w:rsidR="001425C1">
              <w:t>infer is going on.</w:t>
            </w:r>
          </w:p>
          <w:p w:rsidR="001425C1" w:rsidRDefault="001425C1" w:rsidP="00AC68A1">
            <w:pPr>
              <w:pStyle w:val="ListParagraph"/>
              <w:numPr>
                <w:ilvl w:val="0"/>
                <w:numId w:val="20"/>
              </w:numPr>
            </w:pPr>
            <w:r>
              <w:t>Invite kids to share their inferences, first with a partner and then the whole group.</w:t>
            </w:r>
          </w:p>
          <w:p w:rsidR="001425C1" w:rsidRPr="001425C1" w:rsidRDefault="001425C1" w:rsidP="001425C1">
            <w:pPr>
              <w:rPr>
                <w:b/>
              </w:rPr>
            </w:pPr>
            <w:r w:rsidRPr="001425C1">
              <w:rPr>
                <w:b/>
              </w:rPr>
              <w:t>Practice Independently</w:t>
            </w:r>
          </w:p>
          <w:p w:rsidR="001425C1" w:rsidRDefault="001425C1" w:rsidP="001425C1">
            <w:pPr>
              <w:pStyle w:val="ListParagraph"/>
              <w:numPr>
                <w:ilvl w:val="0"/>
                <w:numId w:val="21"/>
              </w:numPr>
            </w:pPr>
            <w:r>
              <w:t>Read the last section and infer the meaning of it.</w:t>
            </w:r>
          </w:p>
          <w:p w:rsidR="001425C1" w:rsidRDefault="001425C1" w:rsidP="001425C1">
            <w:pPr>
              <w:pStyle w:val="ListParagraph"/>
              <w:numPr>
                <w:ilvl w:val="0"/>
                <w:numId w:val="21"/>
              </w:numPr>
            </w:pPr>
            <w:r>
              <w:t xml:space="preserve">Invite kids to jot down or draw what they infer on </w:t>
            </w:r>
            <w:proofErr w:type="spellStart"/>
            <w:r>
              <w:t>thinksheets</w:t>
            </w:r>
            <w:proofErr w:type="spellEnd"/>
            <w:r>
              <w:t>.</w:t>
            </w:r>
          </w:p>
          <w:p w:rsidR="001425C1" w:rsidRPr="001425C1" w:rsidRDefault="001425C1" w:rsidP="001425C1">
            <w:pPr>
              <w:rPr>
                <w:b/>
              </w:rPr>
            </w:pPr>
            <w:r w:rsidRPr="001425C1">
              <w:rPr>
                <w:b/>
              </w:rPr>
              <w:t>Share the Learning</w:t>
            </w:r>
          </w:p>
          <w:p w:rsidR="001425C1" w:rsidRDefault="001425C1" w:rsidP="001425C1">
            <w:pPr>
              <w:pStyle w:val="ListParagraph"/>
              <w:numPr>
                <w:ilvl w:val="0"/>
                <w:numId w:val="22"/>
              </w:numPr>
            </w:pPr>
            <w:r>
              <w:t xml:space="preserve">Invite the kids to share the inferences, either orally or with their </w:t>
            </w:r>
            <w:proofErr w:type="spellStart"/>
            <w:r>
              <w:t>thinksheets</w:t>
            </w:r>
            <w:proofErr w:type="spellEnd"/>
            <w:r>
              <w:t>.</w:t>
            </w:r>
          </w:p>
          <w:p w:rsidR="001425C1" w:rsidRPr="00480422" w:rsidRDefault="001425C1" w:rsidP="001425C1">
            <w:pPr>
              <w:pStyle w:val="ListParagraph"/>
              <w:numPr>
                <w:ilvl w:val="0"/>
                <w:numId w:val="22"/>
              </w:numPr>
            </w:pPr>
            <w:r>
              <w:t>Read the poem one last time.</w:t>
            </w:r>
          </w:p>
          <w:p w:rsidR="00F8060C" w:rsidRPr="009A4C28" w:rsidRDefault="00F8060C" w:rsidP="00882DDC"/>
        </w:tc>
        <w:tc>
          <w:tcPr>
            <w:tcW w:w="2880" w:type="dxa"/>
            <w:gridSpan w:val="4"/>
            <w:vMerge w:val="restart"/>
            <w:shd w:val="clear" w:color="auto" w:fill="B8CCE4" w:themeFill="accent1" w:themeFillTint="66"/>
            <w:vAlign w:val="center"/>
          </w:tcPr>
          <w:p w:rsidR="00F8060C" w:rsidRDefault="00F8060C" w:rsidP="00882DDC">
            <w:pPr>
              <w:rPr>
                <w:b/>
              </w:rPr>
            </w:pPr>
          </w:p>
          <w:p w:rsidR="00F8060C" w:rsidRDefault="00F8060C" w:rsidP="00882DDC">
            <w:pPr>
              <w:rPr>
                <w:b/>
              </w:rPr>
            </w:pPr>
            <w:r>
              <w:rPr>
                <w:b/>
              </w:rPr>
              <w:t>Standards</w:t>
            </w:r>
          </w:p>
          <w:p w:rsidR="00F8060C" w:rsidRDefault="00F8060C" w:rsidP="00882DDC">
            <w:pPr>
              <w:rPr>
                <w:b/>
              </w:rPr>
            </w:pPr>
          </w:p>
          <w:p w:rsidR="00AC68A1" w:rsidRPr="00AC68A1" w:rsidRDefault="00AC68A1" w:rsidP="00AC68A1">
            <w:pPr>
              <w:spacing w:after="45" w:line="255" w:lineRule="atLeast"/>
              <w:textAlignment w:val="top"/>
              <w:rPr>
                <w:rFonts w:eastAsia="Times New Roman" w:cstheme="minorHAnsi"/>
                <w:color w:val="595959"/>
                <w:sz w:val="17"/>
                <w:szCs w:val="17"/>
              </w:rPr>
            </w:pPr>
            <w:r w:rsidRPr="00AC68A1">
              <w:rPr>
                <w:rFonts w:eastAsia="Times New Roman" w:cstheme="minorHAnsi"/>
                <w:color w:val="595959"/>
                <w:sz w:val="17"/>
                <w:szCs w:val="17"/>
              </w:rPr>
              <w:t>RL.1.4:</w:t>
            </w:r>
            <w:r w:rsidR="00AB6BC7">
              <w:rPr>
                <w:rFonts w:eastAsia="Times New Roman" w:cstheme="minorHAnsi"/>
                <w:color w:val="595959"/>
                <w:sz w:val="17"/>
                <w:szCs w:val="17"/>
              </w:rPr>
              <w:t xml:space="preserve"> </w:t>
            </w:r>
            <w:r w:rsidRPr="00AC68A1">
              <w:rPr>
                <w:rFonts w:eastAsia="Times New Roman" w:cstheme="minorHAnsi"/>
                <w:color w:val="595959"/>
                <w:sz w:val="17"/>
                <w:szCs w:val="17"/>
              </w:rPr>
              <w:t xml:space="preserve">Identify words and phrases in stories or poems that suggest feelings and appeal to the senses. </w:t>
            </w:r>
          </w:p>
          <w:p w:rsidR="00F8060C" w:rsidRDefault="00F8060C" w:rsidP="00882DDC">
            <w:pPr>
              <w:rPr>
                <w:b/>
              </w:rPr>
            </w:pPr>
          </w:p>
          <w:p w:rsidR="001425C1" w:rsidRPr="001425C1" w:rsidRDefault="001425C1" w:rsidP="001425C1">
            <w:pPr>
              <w:spacing w:after="45" w:line="255" w:lineRule="atLeast"/>
              <w:textAlignment w:val="top"/>
              <w:rPr>
                <w:rFonts w:eastAsia="Times New Roman" w:cstheme="minorHAnsi"/>
                <w:color w:val="595959"/>
                <w:sz w:val="17"/>
                <w:szCs w:val="17"/>
              </w:rPr>
            </w:pPr>
            <w:r w:rsidRPr="001425C1">
              <w:rPr>
                <w:rFonts w:eastAsia="Times New Roman" w:cstheme="minorHAnsi"/>
                <w:color w:val="595959"/>
                <w:sz w:val="17"/>
                <w:szCs w:val="17"/>
              </w:rPr>
              <w:t>RI.1.4:</w:t>
            </w:r>
            <w:r w:rsidR="00F43065">
              <w:rPr>
                <w:rFonts w:eastAsia="Times New Roman" w:cstheme="minorHAnsi"/>
                <w:color w:val="595959"/>
                <w:sz w:val="17"/>
                <w:szCs w:val="17"/>
              </w:rPr>
              <w:t xml:space="preserve"> </w:t>
            </w:r>
            <w:r w:rsidRPr="001425C1">
              <w:rPr>
                <w:rFonts w:eastAsia="Times New Roman" w:cstheme="minorHAnsi"/>
                <w:color w:val="595959"/>
                <w:sz w:val="17"/>
                <w:szCs w:val="17"/>
              </w:rPr>
              <w:t>Ask and answer questions to help determine or clarify the meaning of words and phrases in a text.</w:t>
            </w:r>
          </w:p>
          <w:p w:rsidR="00F8060C" w:rsidRDefault="00F8060C" w:rsidP="00882DDC">
            <w:pPr>
              <w:rPr>
                <w:b/>
              </w:rPr>
            </w:pPr>
          </w:p>
          <w:p w:rsidR="00F8060C" w:rsidRDefault="00F8060C" w:rsidP="00882DDC">
            <w:pPr>
              <w:rPr>
                <w:b/>
              </w:rPr>
            </w:pPr>
          </w:p>
          <w:p w:rsidR="00F8060C" w:rsidRDefault="00F8060C" w:rsidP="00882DDC">
            <w:pPr>
              <w:rPr>
                <w:b/>
              </w:rPr>
            </w:pPr>
          </w:p>
          <w:p w:rsidR="00F8060C" w:rsidRDefault="00F8060C" w:rsidP="00882DDC">
            <w:pPr>
              <w:rPr>
                <w:b/>
              </w:rPr>
            </w:pPr>
          </w:p>
          <w:p w:rsidR="00F8060C" w:rsidRDefault="00F8060C" w:rsidP="00882DDC">
            <w:pPr>
              <w:rPr>
                <w:b/>
              </w:rPr>
            </w:pPr>
          </w:p>
          <w:p w:rsidR="00F8060C" w:rsidRDefault="00F8060C" w:rsidP="00882DDC">
            <w:pPr>
              <w:rPr>
                <w:b/>
              </w:rPr>
            </w:pPr>
          </w:p>
          <w:p w:rsidR="00F8060C" w:rsidRPr="00882DDC" w:rsidRDefault="00F8060C" w:rsidP="00882DDC">
            <w:pPr>
              <w:rPr>
                <w:b/>
              </w:rPr>
            </w:pPr>
          </w:p>
          <w:p w:rsidR="00F8060C" w:rsidRPr="00882DDC" w:rsidRDefault="00F8060C" w:rsidP="00882DDC">
            <w:pPr>
              <w:rPr>
                <w:b/>
              </w:rPr>
            </w:pPr>
          </w:p>
          <w:p w:rsidR="00F8060C" w:rsidRPr="00882DDC" w:rsidRDefault="00F8060C" w:rsidP="00882DDC">
            <w:pPr>
              <w:jc w:val="center"/>
              <w:rPr>
                <w:b/>
              </w:rPr>
            </w:pPr>
          </w:p>
          <w:p w:rsidR="00F8060C" w:rsidRPr="00882DDC" w:rsidRDefault="00F8060C" w:rsidP="00882DDC">
            <w:pPr>
              <w:jc w:val="center"/>
              <w:rPr>
                <w:b/>
              </w:rPr>
            </w:pPr>
          </w:p>
        </w:tc>
        <w:tc>
          <w:tcPr>
            <w:tcW w:w="2988" w:type="dxa"/>
            <w:gridSpan w:val="2"/>
            <w:shd w:val="clear" w:color="auto" w:fill="B8CCE4" w:themeFill="accent1" w:themeFillTint="66"/>
            <w:vAlign w:val="center"/>
          </w:tcPr>
          <w:p w:rsidR="00F8060C" w:rsidRDefault="00F8060C" w:rsidP="00882DDC">
            <w:pPr>
              <w:jc w:val="center"/>
              <w:rPr>
                <w:b/>
              </w:rPr>
            </w:pPr>
            <w:r>
              <w:rPr>
                <w:b/>
              </w:rPr>
              <w:t>“I Can” Statements</w:t>
            </w:r>
          </w:p>
          <w:p w:rsidR="00F8060C" w:rsidRDefault="00F8060C" w:rsidP="00882DDC">
            <w:pPr>
              <w:jc w:val="center"/>
              <w:rPr>
                <w:b/>
              </w:rPr>
            </w:pPr>
          </w:p>
          <w:p w:rsidR="00F8060C" w:rsidRDefault="00AC68A1" w:rsidP="00AC68A1">
            <w:r w:rsidRPr="00AC68A1">
              <w:t xml:space="preserve">I can identify </w:t>
            </w:r>
            <w:r>
              <w:t>words and phrases in a story or poem that tell me how something looks, sounds, tastes, smells, or feels.</w:t>
            </w:r>
          </w:p>
          <w:p w:rsidR="001425C1" w:rsidRDefault="001425C1" w:rsidP="00AC68A1"/>
          <w:p w:rsidR="001425C1" w:rsidRDefault="001425C1" w:rsidP="00AC68A1">
            <w:r>
              <w:t>I can identify unknown or unclear words and phrases.</w:t>
            </w:r>
          </w:p>
          <w:p w:rsidR="001425C1" w:rsidRDefault="001425C1" w:rsidP="00AC68A1"/>
          <w:p w:rsidR="001425C1" w:rsidRDefault="001425C1" w:rsidP="00AC68A1">
            <w:pPr>
              <w:rPr>
                <w:b/>
              </w:rPr>
            </w:pPr>
            <w:r>
              <w:t>I can clarify or learn the meaning of words and phrases by asking and answering questions.</w:t>
            </w:r>
          </w:p>
          <w:p w:rsidR="00F8060C" w:rsidRDefault="00F8060C" w:rsidP="00882DDC">
            <w:pPr>
              <w:jc w:val="center"/>
              <w:rPr>
                <w:b/>
              </w:rPr>
            </w:pPr>
          </w:p>
          <w:p w:rsidR="00F8060C" w:rsidRDefault="00F8060C" w:rsidP="00882DDC">
            <w:pPr>
              <w:jc w:val="center"/>
              <w:rPr>
                <w:b/>
              </w:rPr>
            </w:pPr>
          </w:p>
          <w:p w:rsidR="00F8060C" w:rsidRPr="00882DDC" w:rsidRDefault="00F8060C" w:rsidP="00F8060C">
            <w:pPr>
              <w:rPr>
                <w:b/>
              </w:rPr>
            </w:pPr>
          </w:p>
        </w:tc>
      </w:tr>
      <w:tr w:rsidR="009458E4" w:rsidTr="00AF6DEB">
        <w:trPr>
          <w:trHeight w:val="2672"/>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shd w:val="clear" w:color="auto" w:fill="B8CCE4" w:themeFill="accent1" w:themeFillTint="66"/>
            <w:vAlign w:val="center"/>
          </w:tcPr>
          <w:p w:rsidR="00F8060C" w:rsidRPr="00882DDC" w:rsidRDefault="00F8060C" w:rsidP="00882DDC">
            <w:pPr>
              <w:rPr>
                <w:b/>
              </w:rPr>
            </w:pPr>
          </w:p>
        </w:tc>
        <w:tc>
          <w:tcPr>
            <w:tcW w:w="2880" w:type="dxa"/>
            <w:gridSpan w:val="4"/>
            <w:vMerge/>
            <w:shd w:val="clear" w:color="auto" w:fill="B8CCE4" w:themeFill="accent1" w:themeFillTint="66"/>
            <w:vAlign w:val="center"/>
          </w:tcPr>
          <w:p w:rsidR="00F8060C" w:rsidRDefault="00F8060C" w:rsidP="00882DDC">
            <w:pPr>
              <w:rPr>
                <w:b/>
              </w:rPr>
            </w:pPr>
          </w:p>
        </w:tc>
        <w:tc>
          <w:tcPr>
            <w:tcW w:w="2988" w:type="dxa"/>
            <w:gridSpan w:val="2"/>
            <w:shd w:val="clear" w:color="auto" w:fill="B8CCE4" w:themeFill="accent1" w:themeFillTint="66"/>
            <w:vAlign w:val="center"/>
          </w:tcPr>
          <w:p w:rsidR="00F8060C" w:rsidRDefault="00F8060C" w:rsidP="00882DDC">
            <w:pPr>
              <w:jc w:val="center"/>
              <w:rPr>
                <w:b/>
              </w:rPr>
            </w:pPr>
            <w:r>
              <w:rPr>
                <w:b/>
              </w:rPr>
              <w:t>Essential Questions</w:t>
            </w:r>
          </w:p>
          <w:p w:rsidR="00F8060C" w:rsidRDefault="00F8060C" w:rsidP="00882DDC">
            <w:pPr>
              <w:jc w:val="center"/>
              <w:rPr>
                <w:b/>
              </w:rPr>
            </w:pPr>
          </w:p>
          <w:p w:rsidR="00F8060C" w:rsidRPr="00AB6BC7" w:rsidRDefault="00AC68A1" w:rsidP="00882DDC">
            <w:pPr>
              <w:jc w:val="center"/>
            </w:pPr>
            <w:r w:rsidRPr="00AB6BC7">
              <w:t xml:space="preserve">Author’s Choice: Why does it matter? </w:t>
            </w:r>
          </w:p>
          <w:p w:rsidR="00F8060C" w:rsidRDefault="00F8060C" w:rsidP="00882DDC">
            <w:pPr>
              <w:jc w:val="center"/>
              <w:rPr>
                <w:b/>
              </w:rPr>
            </w:pPr>
          </w:p>
          <w:p w:rsidR="00F8060C" w:rsidRDefault="00F8060C" w:rsidP="00882DDC">
            <w:pPr>
              <w:jc w:val="center"/>
              <w:rPr>
                <w:b/>
              </w:rPr>
            </w:pPr>
          </w:p>
          <w:p w:rsidR="00F8060C" w:rsidRDefault="00F8060C" w:rsidP="00882DDC">
            <w:pPr>
              <w:jc w:val="center"/>
              <w:rPr>
                <w:b/>
              </w:rPr>
            </w:pPr>
          </w:p>
          <w:p w:rsidR="00F8060C" w:rsidRDefault="00F8060C" w:rsidP="00882DDC">
            <w:pPr>
              <w:jc w:val="center"/>
              <w:rPr>
                <w:b/>
              </w:rPr>
            </w:pPr>
          </w:p>
          <w:p w:rsidR="00F8060C" w:rsidRDefault="00F8060C" w:rsidP="00882DDC">
            <w:pPr>
              <w:jc w:val="center"/>
              <w:rPr>
                <w:b/>
              </w:rPr>
            </w:pPr>
          </w:p>
        </w:tc>
      </w:tr>
      <w:tr w:rsidR="009458E4" w:rsidTr="00AF6DEB">
        <w:trPr>
          <w:trHeight w:val="1748"/>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val="restart"/>
            <w:shd w:val="clear" w:color="auto" w:fill="B8CCE4" w:themeFill="accent1" w:themeFillTint="66"/>
            <w:vAlign w:val="center"/>
          </w:tcPr>
          <w:p w:rsidR="00F8060C" w:rsidRDefault="00F8060C" w:rsidP="008B762B">
            <w:pPr>
              <w:rPr>
                <w:b/>
              </w:rPr>
            </w:pPr>
            <w:r w:rsidRPr="00882DDC">
              <w:rPr>
                <w:b/>
              </w:rPr>
              <w:t>Jan Richardson Strategies</w:t>
            </w:r>
          </w:p>
          <w:p w:rsidR="00F8060C" w:rsidRDefault="001425C1" w:rsidP="008B762B">
            <w:pPr>
              <w:rPr>
                <w:b/>
              </w:rPr>
            </w:pPr>
            <w:r>
              <w:rPr>
                <w:b/>
              </w:rPr>
              <w:t>Character Analysis (B-M-E) (pg</w:t>
            </w:r>
            <w:r w:rsidR="00116F35">
              <w:rPr>
                <w:b/>
              </w:rPr>
              <w:t>.</w:t>
            </w:r>
            <w:r>
              <w:rPr>
                <w:b/>
              </w:rPr>
              <w:t xml:space="preserve"> 161)</w:t>
            </w:r>
          </w:p>
          <w:p w:rsidR="001425C1" w:rsidRPr="001425C1" w:rsidRDefault="008924E6" w:rsidP="008B762B">
            <w:r>
              <w:t>Track the character fe</w:t>
            </w:r>
            <w:r w:rsidR="00116F35">
              <w:t>elings: Whole Group-Pick a read-</w:t>
            </w:r>
            <w:r>
              <w:t>aloud and model character thinking using sticky notes. While reading stop and talk about the character’s feelings.  Write down how the character feels on sticky notes.  Do this several times throughout the reading of the book as the character’s feelings change.  After reading, scramble the sticky notes and then have the students to sequence them.  Students take turns sharing how the character felt at the beginning, middle, and end of the story.</w:t>
            </w: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p w:rsidR="001F7051" w:rsidRDefault="001F7051" w:rsidP="008B762B">
            <w:pPr>
              <w:rPr>
                <w:b/>
              </w:rPr>
            </w:pPr>
          </w:p>
          <w:p w:rsidR="001F7051" w:rsidRDefault="001F7051" w:rsidP="008B762B">
            <w:pPr>
              <w:rPr>
                <w:b/>
              </w:rPr>
            </w:pPr>
          </w:p>
          <w:p w:rsidR="001F7051" w:rsidRDefault="001F7051" w:rsidP="008B762B">
            <w:pPr>
              <w:rPr>
                <w:b/>
              </w:rPr>
            </w:pPr>
          </w:p>
          <w:p w:rsidR="001F7051" w:rsidRDefault="001F7051" w:rsidP="008B762B">
            <w:pPr>
              <w:rPr>
                <w:b/>
              </w:rPr>
            </w:pPr>
          </w:p>
          <w:p w:rsidR="001F7051" w:rsidRDefault="001F7051" w:rsidP="008B762B">
            <w:pPr>
              <w:rPr>
                <w:b/>
              </w:rPr>
            </w:pPr>
          </w:p>
          <w:p w:rsidR="001F7051" w:rsidRDefault="001F7051" w:rsidP="008B762B">
            <w:pPr>
              <w:rPr>
                <w:b/>
              </w:rPr>
            </w:pPr>
          </w:p>
        </w:tc>
        <w:tc>
          <w:tcPr>
            <w:tcW w:w="2880" w:type="dxa"/>
            <w:gridSpan w:val="4"/>
            <w:vMerge w:val="restart"/>
            <w:shd w:val="clear" w:color="auto" w:fill="B8CCE4" w:themeFill="accent1" w:themeFillTint="66"/>
            <w:vAlign w:val="center"/>
          </w:tcPr>
          <w:p w:rsidR="00F8060C" w:rsidRDefault="00F8060C" w:rsidP="008B762B">
            <w:pPr>
              <w:rPr>
                <w:b/>
              </w:rPr>
            </w:pPr>
            <w:r>
              <w:rPr>
                <w:b/>
              </w:rPr>
              <w:t>Standards</w:t>
            </w:r>
          </w:p>
          <w:p w:rsidR="00F8060C" w:rsidRDefault="00F8060C" w:rsidP="008B762B">
            <w:pPr>
              <w:rPr>
                <w:b/>
              </w:rPr>
            </w:pPr>
          </w:p>
          <w:p w:rsidR="00F8060C" w:rsidRPr="001E5D8A" w:rsidRDefault="008924E6" w:rsidP="008B762B">
            <w:pPr>
              <w:rPr>
                <w:rFonts w:cstheme="minorHAnsi"/>
                <w:sz w:val="17"/>
                <w:szCs w:val="17"/>
              </w:rPr>
            </w:pPr>
            <w:r w:rsidRPr="001E5D8A">
              <w:rPr>
                <w:rFonts w:cstheme="minorHAnsi"/>
                <w:sz w:val="17"/>
                <w:szCs w:val="17"/>
              </w:rPr>
              <w:t>RL.1.3: Describe character, settings, and major events in a story, using key details.</w:t>
            </w:r>
          </w:p>
          <w:p w:rsidR="008924E6" w:rsidRPr="009A4C28" w:rsidRDefault="008924E6" w:rsidP="008B762B">
            <w:pPr>
              <w:rPr>
                <w:rFonts w:cstheme="minorHAnsi"/>
                <w:b/>
              </w:rPr>
            </w:pPr>
          </w:p>
          <w:p w:rsidR="008924E6" w:rsidRPr="009A4C28" w:rsidRDefault="009A4C28" w:rsidP="008924E6">
            <w:pPr>
              <w:spacing w:after="45" w:line="255" w:lineRule="atLeast"/>
              <w:textAlignment w:val="top"/>
              <w:rPr>
                <w:rFonts w:eastAsia="Times New Roman" w:cstheme="minorHAnsi"/>
                <w:color w:val="595959"/>
                <w:sz w:val="17"/>
                <w:szCs w:val="17"/>
              </w:rPr>
            </w:pPr>
            <w:r w:rsidRPr="009A4C28">
              <w:rPr>
                <w:rFonts w:eastAsia="Times New Roman" w:cstheme="minorHAnsi"/>
                <w:color w:val="595959"/>
                <w:sz w:val="17"/>
                <w:szCs w:val="17"/>
              </w:rPr>
              <w:t>SL.1.4:</w:t>
            </w:r>
            <w:r w:rsidR="00116F35">
              <w:rPr>
                <w:rFonts w:eastAsia="Times New Roman" w:cstheme="minorHAnsi"/>
                <w:color w:val="595959"/>
                <w:sz w:val="17"/>
                <w:szCs w:val="17"/>
              </w:rPr>
              <w:t xml:space="preserve"> </w:t>
            </w:r>
            <w:r w:rsidR="008924E6" w:rsidRPr="009A4C28">
              <w:rPr>
                <w:rFonts w:eastAsia="Times New Roman" w:cstheme="minorHAnsi"/>
                <w:color w:val="595959"/>
                <w:sz w:val="17"/>
                <w:szCs w:val="17"/>
              </w:rPr>
              <w:t>Describe people, places, things, and events with relevant details, expressing ideas and feelings clearly.</w:t>
            </w: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tc>
        <w:tc>
          <w:tcPr>
            <w:tcW w:w="2988" w:type="dxa"/>
            <w:gridSpan w:val="2"/>
            <w:shd w:val="clear" w:color="auto" w:fill="B8CCE4" w:themeFill="accent1" w:themeFillTint="66"/>
            <w:vAlign w:val="center"/>
          </w:tcPr>
          <w:p w:rsidR="00F8060C" w:rsidRDefault="00F8060C" w:rsidP="008B762B">
            <w:pPr>
              <w:rPr>
                <w:b/>
              </w:rPr>
            </w:pPr>
            <w:r>
              <w:rPr>
                <w:b/>
              </w:rPr>
              <w:t>“I Can” Statements</w:t>
            </w:r>
          </w:p>
          <w:p w:rsidR="00F8060C" w:rsidRPr="001E5D8A" w:rsidRDefault="008924E6" w:rsidP="008B762B">
            <w:r w:rsidRPr="001E5D8A">
              <w:t>I can identify the characters, settings, and major events in a story.</w:t>
            </w:r>
          </w:p>
          <w:p w:rsidR="008924E6" w:rsidRPr="001E5D8A" w:rsidRDefault="008924E6" w:rsidP="008B762B"/>
          <w:p w:rsidR="008924E6" w:rsidRPr="001E5D8A" w:rsidRDefault="008924E6" w:rsidP="008B762B">
            <w:r w:rsidRPr="001E5D8A">
              <w:t>I can use key details to describe the characters in a story.</w:t>
            </w:r>
          </w:p>
          <w:p w:rsidR="00F8060C" w:rsidRPr="00882DDC" w:rsidRDefault="00F8060C" w:rsidP="008B762B">
            <w:pPr>
              <w:rPr>
                <w:b/>
              </w:rPr>
            </w:pPr>
          </w:p>
          <w:p w:rsidR="00F8060C" w:rsidRPr="00882DDC" w:rsidRDefault="00F8060C" w:rsidP="00882DDC">
            <w:pPr>
              <w:rPr>
                <w:b/>
              </w:rPr>
            </w:pPr>
          </w:p>
        </w:tc>
      </w:tr>
      <w:tr w:rsidR="009458E4" w:rsidTr="00AF6DEB">
        <w:trPr>
          <w:trHeight w:val="3050"/>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shd w:val="clear" w:color="auto" w:fill="B8CCE4" w:themeFill="accent1" w:themeFillTint="66"/>
            <w:vAlign w:val="center"/>
          </w:tcPr>
          <w:p w:rsidR="00F8060C" w:rsidRPr="00882DDC" w:rsidRDefault="00F8060C" w:rsidP="008B762B">
            <w:pPr>
              <w:rPr>
                <w:b/>
              </w:rPr>
            </w:pPr>
          </w:p>
        </w:tc>
        <w:tc>
          <w:tcPr>
            <w:tcW w:w="2880" w:type="dxa"/>
            <w:gridSpan w:val="4"/>
            <w:vMerge/>
            <w:shd w:val="clear" w:color="auto" w:fill="B8CCE4" w:themeFill="accent1" w:themeFillTint="66"/>
            <w:vAlign w:val="center"/>
          </w:tcPr>
          <w:p w:rsidR="00F8060C" w:rsidRDefault="00F8060C" w:rsidP="008B762B">
            <w:pPr>
              <w:rPr>
                <w:b/>
              </w:rPr>
            </w:pPr>
          </w:p>
        </w:tc>
        <w:tc>
          <w:tcPr>
            <w:tcW w:w="2988" w:type="dxa"/>
            <w:gridSpan w:val="2"/>
            <w:shd w:val="clear" w:color="auto" w:fill="B8CCE4" w:themeFill="accent1" w:themeFillTint="66"/>
            <w:vAlign w:val="center"/>
          </w:tcPr>
          <w:p w:rsidR="00F8060C" w:rsidRDefault="00F8060C" w:rsidP="008B762B">
            <w:pPr>
              <w:rPr>
                <w:b/>
              </w:rPr>
            </w:pPr>
            <w:r>
              <w:rPr>
                <w:b/>
              </w:rPr>
              <w:t>Essential Questions</w:t>
            </w:r>
          </w:p>
          <w:p w:rsidR="00F8060C" w:rsidRPr="001E5D8A" w:rsidRDefault="009A4C28" w:rsidP="008B762B">
            <w:r w:rsidRPr="001E5D8A">
              <w:t>Am I clear about what I just read?</w:t>
            </w:r>
          </w:p>
          <w:p w:rsidR="009A4C28" w:rsidRPr="001E5D8A" w:rsidRDefault="009A4C28" w:rsidP="008B762B">
            <w:r w:rsidRPr="001E5D8A">
              <w:t>How do I know?</w:t>
            </w: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tc>
      </w:tr>
      <w:tr w:rsidR="009458E4" w:rsidTr="00AF6DEB">
        <w:trPr>
          <w:trHeight w:val="5030"/>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val="restart"/>
            <w:shd w:val="clear" w:color="auto" w:fill="B8CCE4" w:themeFill="accent1" w:themeFillTint="66"/>
            <w:vAlign w:val="center"/>
          </w:tcPr>
          <w:p w:rsidR="00F8060C" w:rsidRDefault="00F8060C" w:rsidP="008B762B">
            <w:pPr>
              <w:rPr>
                <w:b/>
              </w:rPr>
            </w:pPr>
            <w:r w:rsidRPr="00882DDC">
              <w:rPr>
                <w:b/>
              </w:rPr>
              <w:t xml:space="preserve">Other Whole Group Reading </w:t>
            </w:r>
            <w:r>
              <w:rPr>
                <w:b/>
              </w:rPr>
              <w:t>Learning Experiences</w:t>
            </w:r>
          </w:p>
          <w:p w:rsidR="00F8060C" w:rsidRDefault="003E6CB5" w:rsidP="007D7F09">
            <w:pPr>
              <w:pStyle w:val="ListParagraph"/>
              <w:numPr>
                <w:ilvl w:val="0"/>
                <w:numId w:val="32"/>
              </w:numPr>
              <w:rPr>
                <w:b/>
              </w:rPr>
            </w:pPr>
            <w:r>
              <w:rPr>
                <w:b/>
              </w:rPr>
              <w:t>Phonics Lesson</w:t>
            </w:r>
          </w:p>
          <w:p w:rsidR="003E6CB5" w:rsidRPr="001E5D8A" w:rsidRDefault="003E6CB5" w:rsidP="003E6CB5">
            <w:pPr>
              <w:rPr>
                <w:u w:val="single"/>
              </w:rPr>
            </w:pPr>
            <w:r w:rsidRPr="001E5D8A">
              <w:t xml:space="preserve">Resource-Gay Su </w:t>
            </w:r>
            <w:proofErr w:type="spellStart"/>
            <w:r w:rsidRPr="001E5D8A">
              <w:t>Pinnell</w:t>
            </w:r>
            <w:proofErr w:type="spellEnd"/>
            <w:r w:rsidRPr="001E5D8A">
              <w:t xml:space="preserve"> &amp; Irene C. </w:t>
            </w:r>
            <w:proofErr w:type="spellStart"/>
            <w:r w:rsidRPr="001E5D8A">
              <w:t>Fountas</w:t>
            </w:r>
            <w:proofErr w:type="spellEnd"/>
            <w:r w:rsidRPr="001E5D8A">
              <w:t xml:space="preserve"> </w:t>
            </w:r>
            <w:r w:rsidRPr="001E5D8A">
              <w:rPr>
                <w:u w:val="single"/>
              </w:rPr>
              <w:t>Phonics Lessons Grade 1</w:t>
            </w:r>
          </w:p>
          <w:p w:rsidR="003E6CB5" w:rsidRDefault="003E6CB5" w:rsidP="003E6CB5">
            <w:r w:rsidRPr="001E5D8A">
              <w:t>LS 20-Learning about Word Structure: r with a Vowel (Making Words)</w:t>
            </w:r>
          </w:p>
          <w:p w:rsidR="00093491" w:rsidRPr="00093491" w:rsidRDefault="00093491" w:rsidP="00093491">
            <w:pPr>
              <w:pStyle w:val="ListParagraph"/>
              <w:numPr>
                <w:ilvl w:val="0"/>
                <w:numId w:val="32"/>
              </w:numPr>
              <w:rPr>
                <w:b/>
              </w:rPr>
            </w:pPr>
            <w:r w:rsidRPr="00093491">
              <w:rPr>
                <w:b/>
                <w:u w:val="single"/>
              </w:rPr>
              <w:t>Interactive Read –</w:t>
            </w:r>
            <w:proofErr w:type="spellStart"/>
            <w:r w:rsidRPr="00093491">
              <w:rPr>
                <w:b/>
                <w:u w:val="single"/>
              </w:rPr>
              <w:t>Alouds</w:t>
            </w:r>
            <w:proofErr w:type="spellEnd"/>
            <w:r w:rsidRPr="00093491">
              <w:rPr>
                <w:b/>
              </w:rPr>
              <w:t xml:space="preserve"> by Linda Hoyt page 33 (Infer)</w:t>
            </w:r>
          </w:p>
          <w:p w:rsidR="00093491" w:rsidRDefault="00093491" w:rsidP="00093491">
            <w:pPr>
              <w:ind w:left="360"/>
            </w:pPr>
            <w:r>
              <w:t xml:space="preserve">Text: </w:t>
            </w:r>
            <w:r w:rsidRPr="00093491">
              <w:rPr>
                <w:u w:val="single"/>
              </w:rPr>
              <w:t>No, David</w:t>
            </w:r>
            <w:r>
              <w:t xml:space="preserve"> by David Shannon</w:t>
            </w:r>
          </w:p>
          <w:p w:rsidR="00093491" w:rsidRPr="001E5D8A" w:rsidRDefault="00093491" w:rsidP="00093491"/>
          <w:p w:rsidR="00BE39FB" w:rsidRDefault="00BE39FB" w:rsidP="003E6CB5">
            <w:pPr>
              <w:rPr>
                <w:b/>
              </w:rPr>
            </w:pPr>
          </w:p>
          <w:p w:rsidR="00BE39FB" w:rsidRDefault="00BE39FB" w:rsidP="00BE39FB">
            <w:pPr>
              <w:pStyle w:val="ListParagraph"/>
              <w:numPr>
                <w:ilvl w:val="0"/>
                <w:numId w:val="32"/>
              </w:numPr>
              <w:rPr>
                <w:b/>
              </w:rPr>
            </w:pPr>
            <w:r>
              <w:rPr>
                <w:b/>
              </w:rPr>
              <w:t>Unit Lessons</w:t>
            </w:r>
          </w:p>
          <w:p w:rsidR="00BE39FB" w:rsidRDefault="00BE39FB" w:rsidP="00BE39FB">
            <w:r w:rsidRPr="001E5D8A">
              <w:t xml:space="preserve">Begin reading </w:t>
            </w:r>
            <w:r w:rsidRPr="001E5D8A">
              <w:rPr>
                <w:u w:val="single"/>
              </w:rPr>
              <w:t xml:space="preserve">The Wizard of Oz.  </w:t>
            </w:r>
            <w:r w:rsidRPr="001E5D8A">
              <w:t>As students meet each character think about the character’s feelings and how the author shows us the characters feelings.  Discuss how the author helps us use our senses to see, smell, hear, feel, and even taste while reading a book.</w:t>
            </w:r>
          </w:p>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Default="00AC6FB2" w:rsidP="00BE39FB"/>
          <w:p w:rsidR="00AC6FB2" w:rsidRPr="001E5D8A" w:rsidRDefault="00AC6FB2" w:rsidP="00BE39FB"/>
          <w:p w:rsidR="00F8060C" w:rsidRDefault="00F8060C" w:rsidP="008B762B">
            <w:pPr>
              <w:rPr>
                <w:b/>
              </w:rPr>
            </w:pPr>
          </w:p>
        </w:tc>
        <w:tc>
          <w:tcPr>
            <w:tcW w:w="2880" w:type="dxa"/>
            <w:gridSpan w:val="4"/>
            <w:vMerge w:val="restart"/>
            <w:shd w:val="clear" w:color="auto" w:fill="B8CCE4" w:themeFill="accent1" w:themeFillTint="66"/>
            <w:vAlign w:val="center"/>
          </w:tcPr>
          <w:p w:rsidR="00F8060C" w:rsidRDefault="00F8060C" w:rsidP="008B762B">
            <w:pPr>
              <w:rPr>
                <w:b/>
              </w:rPr>
            </w:pPr>
            <w:r>
              <w:rPr>
                <w:b/>
              </w:rPr>
              <w:t>Standards</w:t>
            </w:r>
          </w:p>
          <w:p w:rsidR="00F8060C" w:rsidRDefault="00BE39FB" w:rsidP="008B762B">
            <w:pPr>
              <w:rPr>
                <w:sz w:val="16"/>
                <w:szCs w:val="16"/>
              </w:rPr>
            </w:pPr>
            <w:r w:rsidRPr="00D378D6">
              <w:rPr>
                <w:sz w:val="16"/>
                <w:szCs w:val="16"/>
              </w:rPr>
              <w:t>RF. 1.3 Know</w:t>
            </w:r>
            <w:r w:rsidR="00D378D6" w:rsidRPr="00D378D6">
              <w:rPr>
                <w:sz w:val="16"/>
                <w:szCs w:val="16"/>
              </w:rPr>
              <w:t xml:space="preserve"> and apply grade-level phonics and word analysis skills in decoding words.</w:t>
            </w:r>
          </w:p>
          <w:p w:rsidR="00D378D6" w:rsidRPr="00D378D6" w:rsidRDefault="00D378D6" w:rsidP="008B762B">
            <w:pPr>
              <w:rPr>
                <w:sz w:val="16"/>
                <w:szCs w:val="16"/>
              </w:rPr>
            </w:pPr>
          </w:p>
          <w:p w:rsidR="00BE39FB" w:rsidRDefault="00BE39FB" w:rsidP="00BE39FB">
            <w:pPr>
              <w:spacing w:after="45" w:line="255" w:lineRule="atLeast"/>
              <w:textAlignment w:val="top"/>
              <w:rPr>
                <w:rFonts w:eastAsia="Times New Roman" w:cstheme="minorHAnsi"/>
                <w:color w:val="595959"/>
                <w:sz w:val="17"/>
                <w:szCs w:val="17"/>
              </w:rPr>
            </w:pPr>
            <w:r w:rsidRPr="009A4C28">
              <w:rPr>
                <w:rFonts w:cstheme="minorHAnsi"/>
                <w:sz w:val="16"/>
                <w:szCs w:val="16"/>
              </w:rPr>
              <w:t>RL.1.3: Describe character, settings, and major events in a story, using key details.</w:t>
            </w:r>
            <w:r w:rsidRPr="00AC68A1">
              <w:rPr>
                <w:rFonts w:eastAsia="Times New Roman" w:cstheme="minorHAnsi"/>
                <w:color w:val="595959"/>
                <w:sz w:val="17"/>
                <w:szCs w:val="17"/>
              </w:rPr>
              <w:t xml:space="preserve"> </w:t>
            </w:r>
          </w:p>
          <w:p w:rsidR="00553928" w:rsidRDefault="00553928" w:rsidP="00BE39FB">
            <w:pPr>
              <w:spacing w:after="45" w:line="255" w:lineRule="atLeast"/>
              <w:textAlignment w:val="top"/>
              <w:rPr>
                <w:rFonts w:eastAsia="Times New Roman" w:cstheme="minorHAnsi"/>
                <w:color w:val="595959"/>
                <w:sz w:val="17"/>
                <w:szCs w:val="17"/>
              </w:rPr>
            </w:pPr>
          </w:p>
          <w:p w:rsidR="00BE39FB" w:rsidRPr="00AC68A1" w:rsidRDefault="00BE39FB" w:rsidP="00BE39FB">
            <w:pPr>
              <w:spacing w:after="45" w:line="255" w:lineRule="atLeast"/>
              <w:textAlignment w:val="top"/>
              <w:rPr>
                <w:rFonts w:eastAsia="Times New Roman" w:cstheme="minorHAnsi"/>
                <w:color w:val="595959"/>
                <w:sz w:val="17"/>
                <w:szCs w:val="17"/>
              </w:rPr>
            </w:pPr>
            <w:r w:rsidRPr="00AC68A1">
              <w:rPr>
                <w:rFonts w:eastAsia="Times New Roman" w:cstheme="minorHAnsi"/>
                <w:color w:val="595959"/>
                <w:sz w:val="17"/>
                <w:szCs w:val="17"/>
              </w:rPr>
              <w:t>RL.1.4:</w:t>
            </w:r>
            <w:r w:rsidR="00116F35">
              <w:rPr>
                <w:rFonts w:eastAsia="Times New Roman" w:cstheme="minorHAnsi"/>
                <w:color w:val="595959"/>
                <w:sz w:val="17"/>
                <w:szCs w:val="17"/>
              </w:rPr>
              <w:t xml:space="preserve"> </w:t>
            </w:r>
            <w:r w:rsidRPr="00AC68A1">
              <w:rPr>
                <w:rFonts w:eastAsia="Times New Roman" w:cstheme="minorHAnsi"/>
                <w:color w:val="595959"/>
                <w:sz w:val="17"/>
                <w:szCs w:val="17"/>
              </w:rPr>
              <w:t xml:space="preserve">Identify words and phrases in stories or poems that suggest feelings and appeal to the senses. </w:t>
            </w:r>
          </w:p>
          <w:p w:rsidR="00BE39FB" w:rsidRDefault="00BE39FB" w:rsidP="00BE39FB">
            <w:pPr>
              <w:rPr>
                <w:rFonts w:cstheme="minorHAnsi"/>
                <w:sz w:val="16"/>
                <w:szCs w:val="16"/>
              </w:rPr>
            </w:pPr>
          </w:p>
          <w:p w:rsidR="00BE39FB" w:rsidRDefault="00BE39FB" w:rsidP="00BE39FB">
            <w:pPr>
              <w:rPr>
                <w:rFonts w:cstheme="minorHAnsi"/>
                <w:sz w:val="16"/>
                <w:szCs w:val="16"/>
              </w:rPr>
            </w:pPr>
          </w:p>
          <w:p w:rsidR="00F8060C" w:rsidRDefault="00F8060C" w:rsidP="008B762B">
            <w:pPr>
              <w:rPr>
                <w:b/>
              </w:rPr>
            </w:pPr>
          </w:p>
          <w:p w:rsidR="00F8060C" w:rsidRDefault="00F8060C" w:rsidP="008B762B">
            <w:pPr>
              <w:rPr>
                <w:b/>
              </w:rPr>
            </w:pPr>
          </w:p>
        </w:tc>
        <w:tc>
          <w:tcPr>
            <w:tcW w:w="2988" w:type="dxa"/>
            <w:gridSpan w:val="2"/>
            <w:shd w:val="clear" w:color="auto" w:fill="B8CCE4" w:themeFill="accent1" w:themeFillTint="66"/>
            <w:vAlign w:val="center"/>
          </w:tcPr>
          <w:p w:rsidR="00F8060C" w:rsidRDefault="00F8060C" w:rsidP="008B762B">
            <w:pPr>
              <w:rPr>
                <w:b/>
              </w:rPr>
            </w:pPr>
            <w:r>
              <w:rPr>
                <w:b/>
              </w:rPr>
              <w:t>“I Can” Statements</w:t>
            </w:r>
          </w:p>
          <w:p w:rsidR="00F8060C" w:rsidRPr="001E5D8A" w:rsidRDefault="00553928" w:rsidP="008B762B">
            <w:r w:rsidRPr="001E5D8A">
              <w:t xml:space="preserve">I </w:t>
            </w:r>
            <w:r w:rsidR="00E9039B" w:rsidRPr="001E5D8A">
              <w:t xml:space="preserve">can read and write words using r influenced vowels. </w:t>
            </w:r>
          </w:p>
          <w:p w:rsidR="00F8060C" w:rsidRDefault="00F8060C" w:rsidP="008B762B">
            <w:pPr>
              <w:rPr>
                <w:b/>
              </w:rPr>
            </w:pPr>
          </w:p>
          <w:p w:rsidR="00F8060C" w:rsidRDefault="00F8060C" w:rsidP="008B762B">
            <w:pPr>
              <w:rPr>
                <w:b/>
              </w:rPr>
            </w:pPr>
          </w:p>
          <w:p w:rsidR="00F8060C" w:rsidRDefault="00F8060C" w:rsidP="008B762B">
            <w:pPr>
              <w:rPr>
                <w:b/>
              </w:rPr>
            </w:pPr>
          </w:p>
          <w:p w:rsidR="00F8060C" w:rsidRPr="00882DDC" w:rsidRDefault="00F8060C" w:rsidP="00882DDC">
            <w:pPr>
              <w:rPr>
                <w:b/>
              </w:rPr>
            </w:pPr>
          </w:p>
        </w:tc>
      </w:tr>
      <w:tr w:rsidR="009458E4" w:rsidTr="00AF6DEB">
        <w:trPr>
          <w:trHeight w:val="3950"/>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shd w:val="clear" w:color="auto" w:fill="B8CCE4" w:themeFill="accent1" w:themeFillTint="66"/>
            <w:vAlign w:val="center"/>
          </w:tcPr>
          <w:p w:rsidR="00F8060C" w:rsidRPr="00882DDC" w:rsidRDefault="00F8060C" w:rsidP="008B762B">
            <w:pPr>
              <w:rPr>
                <w:b/>
              </w:rPr>
            </w:pPr>
          </w:p>
        </w:tc>
        <w:tc>
          <w:tcPr>
            <w:tcW w:w="2880" w:type="dxa"/>
            <w:gridSpan w:val="4"/>
            <w:vMerge/>
            <w:shd w:val="clear" w:color="auto" w:fill="B8CCE4" w:themeFill="accent1" w:themeFillTint="66"/>
            <w:vAlign w:val="center"/>
          </w:tcPr>
          <w:p w:rsidR="00F8060C" w:rsidRDefault="00F8060C" w:rsidP="008B762B">
            <w:pPr>
              <w:rPr>
                <w:b/>
              </w:rPr>
            </w:pPr>
          </w:p>
        </w:tc>
        <w:tc>
          <w:tcPr>
            <w:tcW w:w="2988" w:type="dxa"/>
            <w:gridSpan w:val="2"/>
            <w:shd w:val="clear" w:color="auto" w:fill="B8CCE4" w:themeFill="accent1" w:themeFillTint="66"/>
            <w:vAlign w:val="center"/>
          </w:tcPr>
          <w:p w:rsidR="00F8060C" w:rsidRDefault="00F8060C" w:rsidP="008B762B">
            <w:pPr>
              <w:rPr>
                <w:b/>
              </w:rPr>
            </w:pPr>
            <w:r>
              <w:rPr>
                <w:b/>
              </w:rPr>
              <w:t>Essential Questions</w:t>
            </w:r>
          </w:p>
          <w:p w:rsidR="00E9039B" w:rsidRPr="001E5D8A" w:rsidRDefault="00E9039B" w:rsidP="008B762B">
            <w:r w:rsidRPr="001E5D8A">
              <w:t>How do sounds and letters create words?</w:t>
            </w: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p w:rsidR="00F8060C" w:rsidRDefault="00F8060C" w:rsidP="008B762B">
            <w:pPr>
              <w:rPr>
                <w:b/>
              </w:rPr>
            </w:pPr>
          </w:p>
        </w:tc>
      </w:tr>
      <w:tr w:rsidR="009458E4" w:rsidTr="00AF6DEB">
        <w:trPr>
          <w:trHeight w:val="1970"/>
        </w:trPr>
        <w:tc>
          <w:tcPr>
            <w:tcW w:w="3076" w:type="dxa"/>
            <w:vMerge w:val="restart"/>
            <w:shd w:val="clear" w:color="auto" w:fill="B8CCE4" w:themeFill="accent1" w:themeFillTint="66"/>
            <w:vAlign w:val="center"/>
          </w:tcPr>
          <w:p w:rsidR="005E2CA3" w:rsidRDefault="008A23B6" w:rsidP="005E2CA3">
            <w:pPr>
              <w:jc w:val="center"/>
              <w:rPr>
                <w:b/>
              </w:rPr>
            </w:pPr>
            <w:r>
              <w:rPr>
                <w:b/>
              </w:rPr>
              <w:lastRenderedPageBreak/>
              <w:t>Writer’s Workshop</w:t>
            </w:r>
          </w:p>
        </w:tc>
        <w:tc>
          <w:tcPr>
            <w:tcW w:w="5672" w:type="dxa"/>
            <w:gridSpan w:val="5"/>
            <w:vMerge w:val="restart"/>
            <w:shd w:val="clear" w:color="auto" w:fill="B8CCE4" w:themeFill="accent1" w:themeFillTint="66"/>
            <w:vAlign w:val="center"/>
          </w:tcPr>
          <w:p w:rsidR="008A23B6" w:rsidRDefault="008A23B6" w:rsidP="0043778E">
            <w:pPr>
              <w:jc w:val="center"/>
            </w:pPr>
          </w:p>
          <w:p w:rsidR="008A23B6" w:rsidRDefault="008A23B6" w:rsidP="00882DDC">
            <w:pPr>
              <w:rPr>
                <w:b/>
              </w:rPr>
            </w:pPr>
            <w:r w:rsidRPr="00882DDC">
              <w:rPr>
                <w:b/>
              </w:rPr>
              <w:t xml:space="preserve">Resource:    </w:t>
            </w:r>
            <w:r w:rsidR="00441CC3">
              <w:rPr>
                <w:b/>
              </w:rPr>
              <w:t>The Craft of Revision</w:t>
            </w:r>
          </w:p>
          <w:p w:rsidR="00DA699C" w:rsidRDefault="00DA699C" w:rsidP="00882DDC">
            <w:pPr>
              <w:rPr>
                <w:b/>
              </w:rPr>
            </w:pPr>
          </w:p>
          <w:p w:rsidR="00441CC3" w:rsidRDefault="00441CC3" w:rsidP="00882DDC">
            <w:pPr>
              <w:rPr>
                <w:b/>
              </w:rPr>
            </w:pPr>
            <w:r>
              <w:rPr>
                <w:b/>
              </w:rPr>
              <w:t>Session 1: Introducing Revision</w:t>
            </w:r>
          </w:p>
          <w:p w:rsidR="00441CC3" w:rsidRPr="00441CC3" w:rsidRDefault="00441CC3" w:rsidP="00882DDC">
            <w:r w:rsidRPr="00441CC3">
              <w:t>In this session you’ll show children how you reread a story you’ve written, and you’ll solicit their suggestions for how you can revise by adding more details to that story.</w:t>
            </w:r>
          </w:p>
          <w:p w:rsidR="008A23B6" w:rsidRPr="00441CC3" w:rsidRDefault="008A23B6" w:rsidP="00882DDC"/>
          <w:p w:rsidR="008A23B6" w:rsidRDefault="008A23B6" w:rsidP="00882DDC">
            <w:pPr>
              <w:rPr>
                <w:b/>
              </w:rPr>
            </w:pPr>
          </w:p>
          <w:p w:rsidR="008A23B6" w:rsidRDefault="00441CC3" w:rsidP="00882DDC">
            <w:pPr>
              <w:rPr>
                <w:b/>
              </w:rPr>
            </w:pPr>
            <w:r>
              <w:rPr>
                <w:b/>
              </w:rPr>
              <w:t>Session 2: Adding to the Middles of Texts</w:t>
            </w:r>
          </w:p>
          <w:p w:rsidR="00441CC3" w:rsidRPr="001E5D8A" w:rsidRDefault="00441CC3" w:rsidP="00882DDC">
            <w:r w:rsidRPr="001E5D8A">
              <w:t>In this session, you will introduce tools a writer uses to insert new text into the midst of his or her draft.</w:t>
            </w:r>
          </w:p>
          <w:p w:rsidR="00441CC3" w:rsidRDefault="00441CC3" w:rsidP="00882DDC">
            <w:pPr>
              <w:rPr>
                <w:b/>
              </w:rPr>
            </w:pPr>
          </w:p>
          <w:p w:rsidR="00441CC3" w:rsidRDefault="00441CC3" w:rsidP="00882DDC">
            <w:pPr>
              <w:rPr>
                <w:b/>
              </w:rPr>
            </w:pPr>
            <w:r>
              <w:rPr>
                <w:b/>
              </w:rPr>
              <w:t>Session 3:  Adding Dialogue</w:t>
            </w:r>
          </w:p>
          <w:p w:rsidR="008A23B6" w:rsidRPr="000015F7" w:rsidRDefault="00441CC3" w:rsidP="00882DDC">
            <w:r w:rsidRPr="001E5D8A">
              <w:t>You’ll emphasize in this session that writers revise for reasons, and one reason might be to show characters talking.</w:t>
            </w:r>
          </w:p>
          <w:p w:rsidR="00116F35" w:rsidRDefault="00116F35" w:rsidP="00882DDC">
            <w:pPr>
              <w:rPr>
                <w:b/>
              </w:rPr>
            </w:pPr>
          </w:p>
          <w:p w:rsidR="005E2CA3" w:rsidRDefault="005E2CA3" w:rsidP="00882DDC"/>
        </w:tc>
        <w:tc>
          <w:tcPr>
            <w:tcW w:w="2880" w:type="dxa"/>
            <w:gridSpan w:val="4"/>
            <w:vMerge w:val="restart"/>
            <w:shd w:val="clear" w:color="auto" w:fill="B8CCE4" w:themeFill="accent1" w:themeFillTint="66"/>
            <w:vAlign w:val="center"/>
          </w:tcPr>
          <w:p w:rsidR="008A23B6" w:rsidRDefault="008A23B6" w:rsidP="00882DDC">
            <w:pPr>
              <w:rPr>
                <w:b/>
              </w:rPr>
            </w:pPr>
            <w:r w:rsidRPr="00F8060C">
              <w:rPr>
                <w:b/>
              </w:rPr>
              <w:t>Standards</w:t>
            </w:r>
          </w:p>
          <w:p w:rsidR="008A23B6" w:rsidRDefault="008A23B6" w:rsidP="00882DDC">
            <w:pPr>
              <w:rPr>
                <w:b/>
              </w:rPr>
            </w:pPr>
          </w:p>
          <w:p w:rsidR="008A23B6" w:rsidRPr="001E5D8A" w:rsidRDefault="007F4AEB" w:rsidP="00882DDC">
            <w:pPr>
              <w:rPr>
                <w:sz w:val="17"/>
                <w:szCs w:val="17"/>
              </w:rPr>
            </w:pPr>
            <w:r w:rsidRPr="001E5D8A">
              <w:rPr>
                <w:sz w:val="17"/>
                <w:szCs w:val="17"/>
              </w:rPr>
              <w:t>W.1.3:  Write narratives in which they recount two or more appropriately sequenced events, include some details.</w:t>
            </w:r>
          </w:p>
          <w:p w:rsidR="008A23B6" w:rsidRDefault="008A23B6" w:rsidP="00882DDC">
            <w:pPr>
              <w:rPr>
                <w:b/>
              </w:rPr>
            </w:pPr>
          </w:p>
          <w:p w:rsidR="008A23B6" w:rsidRDefault="008A23B6" w:rsidP="00882DDC">
            <w:pPr>
              <w:rPr>
                <w:b/>
              </w:rPr>
            </w:pPr>
          </w:p>
          <w:p w:rsidR="008A23B6" w:rsidRDefault="008A23B6" w:rsidP="00882DDC">
            <w:pPr>
              <w:rPr>
                <w:b/>
              </w:rPr>
            </w:pPr>
          </w:p>
          <w:p w:rsidR="008A23B6" w:rsidRDefault="008A23B6" w:rsidP="00882DDC">
            <w:pPr>
              <w:rPr>
                <w:b/>
              </w:rPr>
            </w:pPr>
          </w:p>
          <w:p w:rsidR="008A23B6" w:rsidRDefault="008A23B6" w:rsidP="00882DDC">
            <w:pPr>
              <w:rPr>
                <w:b/>
              </w:rPr>
            </w:pPr>
          </w:p>
          <w:p w:rsidR="008A23B6" w:rsidRPr="00F8060C" w:rsidRDefault="008A23B6" w:rsidP="00882DDC">
            <w:pPr>
              <w:rPr>
                <w:b/>
              </w:rPr>
            </w:pPr>
          </w:p>
          <w:p w:rsidR="00116F35" w:rsidRDefault="00116F35" w:rsidP="000015F7">
            <w:pPr>
              <w:rPr>
                <w:b/>
              </w:rPr>
            </w:pPr>
          </w:p>
          <w:p w:rsidR="005E2CA3" w:rsidRPr="00F8060C" w:rsidRDefault="005E2CA3" w:rsidP="000015F7">
            <w:pPr>
              <w:rPr>
                <w:b/>
              </w:rPr>
            </w:pPr>
          </w:p>
        </w:tc>
        <w:tc>
          <w:tcPr>
            <w:tcW w:w="2988" w:type="dxa"/>
            <w:gridSpan w:val="2"/>
            <w:shd w:val="clear" w:color="auto" w:fill="B8CCE4" w:themeFill="accent1" w:themeFillTint="66"/>
            <w:vAlign w:val="center"/>
          </w:tcPr>
          <w:p w:rsidR="008A23B6" w:rsidRPr="00F8060C" w:rsidRDefault="008A23B6" w:rsidP="00882DDC">
            <w:pPr>
              <w:rPr>
                <w:b/>
              </w:rPr>
            </w:pPr>
          </w:p>
          <w:p w:rsidR="008A23B6" w:rsidRDefault="008A23B6" w:rsidP="00882DDC">
            <w:pPr>
              <w:rPr>
                <w:b/>
              </w:rPr>
            </w:pPr>
            <w:r w:rsidRPr="00F8060C">
              <w:rPr>
                <w:b/>
              </w:rPr>
              <w:t>“I Can” Statements</w:t>
            </w:r>
          </w:p>
          <w:p w:rsidR="008A23B6" w:rsidRPr="001E5D8A" w:rsidRDefault="007F4AEB" w:rsidP="00882DDC">
            <w:r w:rsidRPr="001E5D8A">
              <w:t>I can place story events in the right order.</w:t>
            </w:r>
          </w:p>
          <w:p w:rsidR="007F4AEB" w:rsidRPr="001E5D8A" w:rsidRDefault="007F4AEB" w:rsidP="00882DDC">
            <w:r w:rsidRPr="001E5D8A">
              <w:t>I can use details to describe what happened in my story.</w:t>
            </w:r>
          </w:p>
          <w:p w:rsidR="008A23B6" w:rsidRDefault="008A23B6" w:rsidP="00882DDC">
            <w:pPr>
              <w:rPr>
                <w:b/>
              </w:rPr>
            </w:pPr>
          </w:p>
          <w:p w:rsidR="008A23B6" w:rsidRDefault="008A23B6" w:rsidP="00882DDC">
            <w:pPr>
              <w:rPr>
                <w:b/>
              </w:rPr>
            </w:pPr>
          </w:p>
          <w:p w:rsidR="008A23B6" w:rsidRPr="00F8060C" w:rsidRDefault="008A23B6" w:rsidP="008A23B6">
            <w:pPr>
              <w:rPr>
                <w:b/>
              </w:rPr>
            </w:pPr>
          </w:p>
        </w:tc>
      </w:tr>
      <w:tr w:rsidR="009458E4" w:rsidTr="00AF6DEB">
        <w:trPr>
          <w:trHeight w:val="2685"/>
        </w:trPr>
        <w:tc>
          <w:tcPr>
            <w:tcW w:w="3076" w:type="dxa"/>
            <w:vMerge/>
            <w:shd w:val="clear" w:color="auto" w:fill="B8CCE4" w:themeFill="accent1" w:themeFillTint="66"/>
            <w:vAlign w:val="center"/>
          </w:tcPr>
          <w:p w:rsidR="008A23B6" w:rsidRDefault="008A23B6" w:rsidP="00882DDC">
            <w:pPr>
              <w:jc w:val="center"/>
              <w:rPr>
                <w:b/>
              </w:rPr>
            </w:pPr>
          </w:p>
        </w:tc>
        <w:tc>
          <w:tcPr>
            <w:tcW w:w="5672" w:type="dxa"/>
            <w:gridSpan w:val="5"/>
            <w:vMerge/>
            <w:shd w:val="clear" w:color="auto" w:fill="B8CCE4" w:themeFill="accent1" w:themeFillTint="66"/>
            <w:vAlign w:val="center"/>
          </w:tcPr>
          <w:p w:rsidR="008A23B6" w:rsidRDefault="008A23B6" w:rsidP="0043778E">
            <w:pPr>
              <w:jc w:val="center"/>
            </w:pPr>
          </w:p>
        </w:tc>
        <w:tc>
          <w:tcPr>
            <w:tcW w:w="2880" w:type="dxa"/>
            <w:gridSpan w:val="4"/>
            <w:vMerge/>
            <w:shd w:val="clear" w:color="auto" w:fill="B8CCE4" w:themeFill="accent1" w:themeFillTint="66"/>
            <w:vAlign w:val="center"/>
          </w:tcPr>
          <w:p w:rsidR="008A23B6" w:rsidRPr="00F8060C" w:rsidRDefault="008A23B6" w:rsidP="00882DDC">
            <w:pPr>
              <w:rPr>
                <w:b/>
              </w:rPr>
            </w:pPr>
          </w:p>
        </w:tc>
        <w:tc>
          <w:tcPr>
            <w:tcW w:w="2988" w:type="dxa"/>
            <w:gridSpan w:val="2"/>
            <w:shd w:val="clear" w:color="auto" w:fill="B8CCE4" w:themeFill="accent1" w:themeFillTint="66"/>
            <w:vAlign w:val="center"/>
          </w:tcPr>
          <w:p w:rsidR="008A23B6" w:rsidRDefault="008A23B6" w:rsidP="00882DDC">
            <w:pPr>
              <w:rPr>
                <w:b/>
              </w:rPr>
            </w:pPr>
            <w:r>
              <w:rPr>
                <w:b/>
              </w:rPr>
              <w:t>Essential Questions</w:t>
            </w:r>
          </w:p>
          <w:p w:rsidR="00116F35" w:rsidRPr="000015F7" w:rsidRDefault="007F4AEB" w:rsidP="00882DDC">
            <w:r w:rsidRPr="001E5D8A">
              <w:t>What do good writers do?</w:t>
            </w:r>
          </w:p>
        </w:tc>
      </w:tr>
      <w:tr w:rsidR="009458E4" w:rsidRPr="00F8060C" w:rsidTr="00AF6DEB">
        <w:trPr>
          <w:trHeight w:val="1340"/>
        </w:trPr>
        <w:tc>
          <w:tcPr>
            <w:tcW w:w="3076" w:type="dxa"/>
            <w:vMerge w:val="restart"/>
            <w:shd w:val="clear" w:color="auto" w:fill="B8CCE4" w:themeFill="accent1" w:themeFillTint="66"/>
            <w:vAlign w:val="center"/>
          </w:tcPr>
          <w:p w:rsidR="00F8060C" w:rsidRDefault="00F8060C" w:rsidP="0043778E">
            <w:pPr>
              <w:jc w:val="center"/>
              <w:rPr>
                <w:b/>
              </w:rPr>
            </w:pPr>
            <w:r>
              <w:rPr>
                <w:b/>
              </w:rPr>
              <w:t>Social Studies/Science</w:t>
            </w:r>
          </w:p>
          <w:p w:rsidR="00F8060C" w:rsidRDefault="00F8060C" w:rsidP="0043778E">
            <w:pPr>
              <w:jc w:val="center"/>
              <w:rPr>
                <w:b/>
              </w:rPr>
            </w:pPr>
            <w:r>
              <w:rPr>
                <w:b/>
              </w:rPr>
              <w:t>Content Integration</w:t>
            </w: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p w:rsidR="00F8060C" w:rsidRDefault="00F8060C" w:rsidP="005E2CA3">
            <w:pPr>
              <w:rPr>
                <w:b/>
              </w:rPr>
            </w:pPr>
          </w:p>
          <w:p w:rsidR="005E2CA3" w:rsidRDefault="005E2CA3" w:rsidP="005E2CA3">
            <w:pPr>
              <w:rPr>
                <w:b/>
              </w:rPr>
            </w:pPr>
          </w:p>
        </w:tc>
        <w:tc>
          <w:tcPr>
            <w:tcW w:w="5672" w:type="dxa"/>
            <w:gridSpan w:val="5"/>
            <w:vMerge w:val="restart"/>
            <w:shd w:val="clear" w:color="auto" w:fill="B8CCE4" w:themeFill="accent1" w:themeFillTint="66"/>
            <w:vAlign w:val="center"/>
          </w:tcPr>
          <w:p w:rsidR="00F8060C" w:rsidRDefault="00F8060C" w:rsidP="00F8060C">
            <w:pPr>
              <w:rPr>
                <w:b/>
              </w:rPr>
            </w:pPr>
            <w:r>
              <w:rPr>
                <w:b/>
              </w:rPr>
              <w:t xml:space="preserve">Suggested </w:t>
            </w:r>
            <w:r w:rsidRPr="00F8060C">
              <w:rPr>
                <w:b/>
              </w:rPr>
              <w:t>Lessons</w:t>
            </w:r>
            <w:r>
              <w:rPr>
                <w:b/>
              </w:rPr>
              <w:t>:</w:t>
            </w:r>
          </w:p>
          <w:p w:rsidR="008A23B6" w:rsidRPr="005D2E89" w:rsidRDefault="008A23B6" w:rsidP="00F8060C"/>
          <w:p w:rsidR="00130504" w:rsidRDefault="005D2E89" w:rsidP="00F8060C">
            <w:r w:rsidRPr="005D2E89">
              <w:t xml:space="preserve">Read the book, </w:t>
            </w:r>
            <w:r w:rsidRPr="005D2E89">
              <w:rPr>
                <w:u w:val="single"/>
              </w:rPr>
              <w:t>Tornadoes</w:t>
            </w:r>
            <w:r w:rsidRPr="005D2E89">
              <w:t xml:space="preserve"> by Gail Gibbons</w:t>
            </w:r>
            <w:r>
              <w:t>.  Discuss the effect that the given force (tornado) has on the motion of objects.</w:t>
            </w:r>
            <w:r w:rsidR="000943E3">
              <w:t xml:space="preserve">  </w:t>
            </w:r>
          </w:p>
          <w:p w:rsidR="00130504" w:rsidRDefault="00130504" w:rsidP="00F8060C"/>
          <w:p w:rsidR="008A23B6" w:rsidRPr="005D2E89" w:rsidRDefault="00130504" w:rsidP="00F8060C">
            <w:r>
              <w:t xml:space="preserve">Read “Things that Spin” p. 22 from the TASC kit book </w:t>
            </w:r>
            <w:r w:rsidRPr="00130504">
              <w:rPr>
                <w:u w:val="single"/>
              </w:rPr>
              <w:t>Balance and Motion</w:t>
            </w:r>
            <w:r>
              <w:t xml:space="preserve">.  After reading, explore </w:t>
            </w:r>
            <w:r w:rsidR="000943E3">
              <w:t>with spinners (TASC kit</w:t>
            </w:r>
            <w:r>
              <w:t xml:space="preserve"> Investigation 2</w:t>
            </w:r>
            <w:r w:rsidR="000943E3">
              <w:t>)</w:t>
            </w:r>
            <w:r>
              <w:t>.</w:t>
            </w:r>
          </w:p>
          <w:p w:rsidR="000015F7" w:rsidRDefault="000015F7" w:rsidP="00F8060C">
            <w:pPr>
              <w:rPr>
                <w:b/>
              </w:rPr>
            </w:pPr>
          </w:p>
          <w:p w:rsidR="005E2CA3" w:rsidRPr="00F8060C" w:rsidRDefault="005E2CA3" w:rsidP="00F8060C">
            <w:pPr>
              <w:rPr>
                <w:b/>
              </w:rPr>
            </w:pPr>
          </w:p>
        </w:tc>
        <w:tc>
          <w:tcPr>
            <w:tcW w:w="2880" w:type="dxa"/>
            <w:gridSpan w:val="4"/>
            <w:vMerge w:val="restart"/>
            <w:shd w:val="clear" w:color="auto" w:fill="B8CCE4" w:themeFill="accent1" w:themeFillTint="66"/>
            <w:vAlign w:val="center"/>
          </w:tcPr>
          <w:p w:rsidR="00F8060C" w:rsidRDefault="00F8060C" w:rsidP="00882DDC">
            <w:pPr>
              <w:jc w:val="center"/>
              <w:rPr>
                <w:b/>
              </w:rPr>
            </w:pPr>
            <w:r w:rsidRPr="00F8060C">
              <w:rPr>
                <w:b/>
              </w:rPr>
              <w:t>Standards</w:t>
            </w:r>
          </w:p>
          <w:p w:rsidR="00F8060C" w:rsidRPr="00E1760E" w:rsidRDefault="00E1760E" w:rsidP="00E1760E">
            <w:pPr>
              <w:jc w:val="both"/>
              <w:rPr>
                <w:sz w:val="17"/>
                <w:szCs w:val="17"/>
              </w:rPr>
            </w:pPr>
            <w:proofErr w:type="gramStart"/>
            <w:r w:rsidRPr="00E1760E">
              <w:rPr>
                <w:sz w:val="17"/>
                <w:szCs w:val="17"/>
              </w:rPr>
              <w:t>1.P.1.3</w:t>
            </w:r>
            <w:proofErr w:type="gramEnd"/>
            <w:r w:rsidRPr="00E1760E">
              <w:rPr>
                <w:sz w:val="17"/>
                <w:szCs w:val="17"/>
              </w:rPr>
              <w:t xml:space="preserve"> Predict the effect of a </w:t>
            </w:r>
            <w:r>
              <w:rPr>
                <w:sz w:val="17"/>
                <w:szCs w:val="17"/>
              </w:rPr>
              <w:t xml:space="preserve">given force on the motion of an </w:t>
            </w:r>
            <w:r w:rsidRPr="00E1760E">
              <w:rPr>
                <w:sz w:val="17"/>
                <w:szCs w:val="17"/>
              </w:rPr>
              <w:t>object, including balanced forces.</w:t>
            </w:r>
          </w:p>
          <w:p w:rsidR="00F8060C" w:rsidRDefault="00F8060C" w:rsidP="00116F35">
            <w:pPr>
              <w:rPr>
                <w:b/>
              </w:rPr>
            </w:pPr>
          </w:p>
          <w:p w:rsidR="00F8060C" w:rsidRDefault="00F8060C" w:rsidP="005E2CA3">
            <w:pPr>
              <w:rPr>
                <w:b/>
              </w:rPr>
            </w:pPr>
          </w:p>
          <w:p w:rsidR="005E2CA3" w:rsidRPr="00F8060C" w:rsidRDefault="005E2CA3" w:rsidP="005E2CA3">
            <w:pPr>
              <w:rPr>
                <w:b/>
              </w:rPr>
            </w:pPr>
          </w:p>
        </w:tc>
        <w:tc>
          <w:tcPr>
            <w:tcW w:w="2988" w:type="dxa"/>
            <w:gridSpan w:val="2"/>
            <w:shd w:val="clear" w:color="auto" w:fill="B8CCE4" w:themeFill="accent1" w:themeFillTint="66"/>
            <w:vAlign w:val="center"/>
          </w:tcPr>
          <w:p w:rsidR="00F8060C" w:rsidRPr="00F8060C" w:rsidRDefault="00F8060C" w:rsidP="00F8060C">
            <w:pPr>
              <w:rPr>
                <w:b/>
              </w:rPr>
            </w:pPr>
            <w:r w:rsidRPr="00F8060C">
              <w:rPr>
                <w:b/>
              </w:rPr>
              <w:t>“I Can” Statements</w:t>
            </w:r>
          </w:p>
          <w:p w:rsidR="00F8060C" w:rsidRPr="000015F7" w:rsidRDefault="008F6963" w:rsidP="00F8060C">
            <w:r w:rsidRPr="008F6963">
              <w:t>I can change the motion of an object by using force to make it go faster, slower, or change the direction of the motion.</w:t>
            </w:r>
          </w:p>
        </w:tc>
      </w:tr>
      <w:tr w:rsidR="009458E4" w:rsidRPr="00F8060C" w:rsidTr="00AF6DEB">
        <w:trPr>
          <w:trHeight w:val="1072"/>
        </w:trPr>
        <w:tc>
          <w:tcPr>
            <w:tcW w:w="3076" w:type="dxa"/>
            <w:vMerge/>
            <w:shd w:val="clear" w:color="auto" w:fill="B8CCE4" w:themeFill="accent1" w:themeFillTint="66"/>
            <w:vAlign w:val="center"/>
          </w:tcPr>
          <w:p w:rsidR="00F8060C" w:rsidRDefault="00F8060C" w:rsidP="0043778E">
            <w:pPr>
              <w:jc w:val="center"/>
              <w:rPr>
                <w:b/>
              </w:rPr>
            </w:pPr>
          </w:p>
        </w:tc>
        <w:tc>
          <w:tcPr>
            <w:tcW w:w="5672" w:type="dxa"/>
            <w:gridSpan w:val="5"/>
            <w:vMerge/>
            <w:shd w:val="clear" w:color="auto" w:fill="B8CCE4" w:themeFill="accent1" w:themeFillTint="66"/>
            <w:vAlign w:val="center"/>
          </w:tcPr>
          <w:p w:rsidR="00F8060C" w:rsidRDefault="00F8060C" w:rsidP="00882DDC">
            <w:pPr>
              <w:jc w:val="center"/>
            </w:pPr>
          </w:p>
        </w:tc>
        <w:tc>
          <w:tcPr>
            <w:tcW w:w="2880" w:type="dxa"/>
            <w:gridSpan w:val="4"/>
            <w:vMerge/>
            <w:shd w:val="clear" w:color="auto" w:fill="B8CCE4" w:themeFill="accent1" w:themeFillTint="66"/>
            <w:vAlign w:val="center"/>
          </w:tcPr>
          <w:p w:rsidR="00F8060C" w:rsidRDefault="00F8060C" w:rsidP="00882DDC">
            <w:pPr>
              <w:jc w:val="center"/>
            </w:pPr>
          </w:p>
        </w:tc>
        <w:tc>
          <w:tcPr>
            <w:tcW w:w="2988" w:type="dxa"/>
            <w:gridSpan w:val="2"/>
            <w:shd w:val="clear" w:color="auto" w:fill="B8CCE4" w:themeFill="accent1" w:themeFillTint="66"/>
            <w:vAlign w:val="center"/>
          </w:tcPr>
          <w:p w:rsidR="00F8060C" w:rsidRDefault="00F8060C" w:rsidP="00F8060C">
            <w:pPr>
              <w:rPr>
                <w:b/>
              </w:rPr>
            </w:pPr>
            <w:r w:rsidRPr="00F8060C">
              <w:rPr>
                <w:b/>
              </w:rPr>
              <w:t>Essential Questions</w:t>
            </w:r>
          </w:p>
          <w:p w:rsidR="00F8060C" w:rsidRPr="000015F7" w:rsidRDefault="001A11AC" w:rsidP="00F8060C">
            <w:r w:rsidRPr="001A11AC">
              <w:t>How does force change the motion of an object?</w:t>
            </w:r>
          </w:p>
        </w:tc>
      </w:tr>
      <w:tr w:rsidR="00A83F19" w:rsidTr="00AF6DEB">
        <w:tc>
          <w:tcPr>
            <w:tcW w:w="3076" w:type="dxa"/>
            <w:shd w:val="clear" w:color="auto" w:fill="B8CCE4" w:themeFill="accent1" w:themeFillTint="66"/>
            <w:vAlign w:val="center"/>
          </w:tcPr>
          <w:p w:rsidR="00882DDC" w:rsidRDefault="00882DDC" w:rsidP="0043778E">
            <w:pPr>
              <w:jc w:val="center"/>
              <w:rPr>
                <w:b/>
              </w:rPr>
            </w:pPr>
            <w:r>
              <w:rPr>
                <w:b/>
              </w:rPr>
              <w:t>Vocabulary</w:t>
            </w:r>
          </w:p>
        </w:tc>
        <w:tc>
          <w:tcPr>
            <w:tcW w:w="5883" w:type="dxa"/>
            <w:gridSpan w:val="6"/>
            <w:shd w:val="clear" w:color="auto" w:fill="B8CCE4" w:themeFill="accent1" w:themeFillTint="66"/>
            <w:vAlign w:val="center"/>
          </w:tcPr>
          <w:p w:rsidR="00882DDC" w:rsidRPr="00882DDC" w:rsidRDefault="002C2B52" w:rsidP="0043778E">
            <w:pPr>
              <w:jc w:val="center"/>
              <w:rPr>
                <w:b/>
              </w:rPr>
            </w:pPr>
            <w:r>
              <w:rPr>
                <w:b/>
              </w:rPr>
              <w:t>Tier Two Words (from Read-</w:t>
            </w:r>
            <w:proofErr w:type="spellStart"/>
            <w:r w:rsidR="00882DDC" w:rsidRPr="00882DDC">
              <w:rPr>
                <w:b/>
              </w:rPr>
              <w:t>Alouds</w:t>
            </w:r>
            <w:proofErr w:type="spellEnd"/>
            <w:r w:rsidR="00882DDC" w:rsidRPr="00882DDC">
              <w:rPr>
                <w:b/>
              </w:rPr>
              <w:t>)</w:t>
            </w:r>
          </w:p>
          <w:p w:rsidR="00882DDC" w:rsidRDefault="00882DDC" w:rsidP="0043778E">
            <w:pPr>
              <w:jc w:val="center"/>
            </w:pPr>
          </w:p>
          <w:p w:rsidR="00882DDC" w:rsidRDefault="00882DDC" w:rsidP="00882DDC">
            <w:pPr>
              <w:pStyle w:val="ListParagraph"/>
              <w:numPr>
                <w:ilvl w:val="0"/>
                <w:numId w:val="13"/>
              </w:numPr>
            </w:pPr>
            <w:r>
              <w:t xml:space="preserve">Choose a few words from </w:t>
            </w:r>
            <w:r w:rsidR="002C2B52">
              <w:t xml:space="preserve">the </w:t>
            </w:r>
            <w:r>
              <w:t>read-aloud(s)</w:t>
            </w:r>
            <w:r w:rsidR="002C2B52">
              <w:t xml:space="preserve"> for your targeted vocabulary instruction and for </w:t>
            </w:r>
            <w:r>
              <w:t>students to put in their vocabulary notebooks</w:t>
            </w:r>
          </w:p>
          <w:p w:rsidR="00882DDC" w:rsidRDefault="00882DDC" w:rsidP="0043778E">
            <w:pPr>
              <w:jc w:val="center"/>
            </w:pPr>
          </w:p>
        </w:tc>
        <w:tc>
          <w:tcPr>
            <w:tcW w:w="5657" w:type="dxa"/>
            <w:gridSpan w:val="5"/>
            <w:shd w:val="clear" w:color="auto" w:fill="B8CCE4" w:themeFill="accent1" w:themeFillTint="66"/>
            <w:vAlign w:val="center"/>
          </w:tcPr>
          <w:p w:rsidR="00882DDC" w:rsidRDefault="00882DDC" w:rsidP="00882DDC">
            <w:pPr>
              <w:jc w:val="center"/>
              <w:rPr>
                <w:b/>
              </w:rPr>
            </w:pPr>
            <w:r w:rsidRPr="00882DDC">
              <w:rPr>
                <w:b/>
              </w:rPr>
              <w:t xml:space="preserve">Tier Three </w:t>
            </w:r>
            <w:r w:rsidR="00946D6E">
              <w:rPr>
                <w:b/>
              </w:rPr>
              <w:t xml:space="preserve">ELA </w:t>
            </w:r>
            <w:r w:rsidRPr="00882DDC">
              <w:rPr>
                <w:b/>
              </w:rPr>
              <w:t>Words</w:t>
            </w:r>
          </w:p>
          <w:p w:rsidR="002C2B52" w:rsidRPr="00882DDC" w:rsidRDefault="002C2B52" w:rsidP="00882DDC">
            <w:pPr>
              <w:jc w:val="center"/>
              <w:rPr>
                <w:b/>
              </w:rPr>
            </w:pPr>
          </w:p>
          <w:p w:rsidR="00882DDC" w:rsidRDefault="000C29CB" w:rsidP="00116F35">
            <w:pPr>
              <w:jc w:val="center"/>
            </w:pPr>
            <w:r>
              <w:t>cyclone (</w:t>
            </w:r>
            <w:r w:rsidRPr="000C29CB">
              <w:rPr>
                <w:u w:val="single"/>
              </w:rPr>
              <w:t>The Wizard of Oz</w:t>
            </w:r>
            <w:r>
              <w:t>), axis (</w:t>
            </w:r>
            <w:r w:rsidRPr="000C29CB">
              <w:rPr>
                <w:u w:val="single"/>
              </w:rPr>
              <w:t>Things That Spin</w:t>
            </w:r>
            <w:r>
              <w:t>)</w:t>
            </w:r>
          </w:p>
          <w:p w:rsidR="00882DDC" w:rsidRDefault="00882DDC" w:rsidP="00882DDC">
            <w:pPr>
              <w:jc w:val="center"/>
            </w:pPr>
          </w:p>
          <w:p w:rsidR="00882DDC" w:rsidRPr="00E11067" w:rsidRDefault="00882DDC" w:rsidP="00882DDC">
            <w:pPr>
              <w:jc w:val="center"/>
            </w:pPr>
          </w:p>
        </w:tc>
      </w:tr>
      <w:tr w:rsidR="00290BCC" w:rsidRPr="00BA49EC" w:rsidTr="00290BCC">
        <w:tc>
          <w:tcPr>
            <w:tcW w:w="14616" w:type="dxa"/>
            <w:gridSpan w:val="12"/>
            <w:shd w:val="clear" w:color="auto" w:fill="CCC0D9" w:themeFill="accent4" w:themeFillTint="66"/>
            <w:vAlign w:val="center"/>
          </w:tcPr>
          <w:p w:rsidR="00290BCC" w:rsidRPr="00BA49EC" w:rsidRDefault="00290BCC" w:rsidP="009458E4">
            <w:pPr>
              <w:jc w:val="center"/>
              <w:rPr>
                <w:b/>
                <w:sz w:val="32"/>
                <w:szCs w:val="32"/>
              </w:rPr>
            </w:pPr>
            <w:r>
              <w:rPr>
                <w:b/>
                <w:sz w:val="32"/>
                <w:szCs w:val="32"/>
              </w:rPr>
              <w:t>WEEK 2</w:t>
            </w:r>
            <w:r w:rsidR="00441CC3">
              <w:rPr>
                <w:b/>
                <w:sz w:val="32"/>
                <w:szCs w:val="32"/>
              </w:rPr>
              <w:t>- January 28-Feb 1</w:t>
            </w:r>
          </w:p>
        </w:tc>
      </w:tr>
      <w:tr w:rsidR="009458E4" w:rsidRPr="00882DDC" w:rsidTr="00AF6DEB">
        <w:trPr>
          <w:trHeight w:val="80"/>
        </w:trPr>
        <w:tc>
          <w:tcPr>
            <w:tcW w:w="3076" w:type="dxa"/>
            <w:vMerge w:val="restart"/>
            <w:shd w:val="clear" w:color="auto" w:fill="CCC0D9" w:themeFill="accent4" w:themeFillTint="66"/>
            <w:vAlign w:val="center"/>
          </w:tcPr>
          <w:p w:rsidR="00290BCC" w:rsidRDefault="00290BCC" w:rsidP="00583CA7">
            <w:pPr>
              <w:jc w:val="center"/>
              <w:rPr>
                <w:b/>
              </w:rPr>
            </w:pPr>
            <w:r>
              <w:rPr>
                <w:b/>
              </w:rPr>
              <w:t>Reading/</w:t>
            </w:r>
          </w:p>
          <w:p w:rsidR="00290BCC" w:rsidRPr="00753650" w:rsidRDefault="006E49A7" w:rsidP="00583CA7">
            <w:pPr>
              <w:jc w:val="center"/>
              <w:rPr>
                <w:b/>
              </w:rPr>
            </w:pPr>
            <w:r>
              <w:rPr>
                <w:b/>
              </w:rPr>
              <w:t>Whole Group S</w:t>
            </w:r>
            <w:r w:rsidR="00290BCC">
              <w:rPr>
                <w:b/>
              </w:rPr>
              <w:t>hared Reading</w:t>
            </w:r>
          </w:p>
        </w:tc>
        <w:tc>
          <w:tcPr>
            <w:tcW w:w="5672" w:type="dxa"/>
            <w:gridSpan w:val="5"/>
            <w:vMerge w:val="restart"/>
            <w:shd w:val="clear" w:color="auto" w:fill="CCC0D9" w:themeFill="accent4" w:themeFillTint="66"/>
            <w:vAlign w:val="center"/>
          </w:tcPr>
          <w:p w:rsidR="00290BCC" w:rsidRDefault="00290BCC" w:rsidP="00583CA7">
            <w:pPr>
              <w:rPr>
                <w:b/>
              </w:rPr>
            </w:pPr>
            <w:r w:rsidRPr="00882DDC">
              <w:rPr>
                <w:b/>
              </w:rPr>
              <w:t>Comprehension Tool Kit Lessons</w:t>
            </w:r>
          </w:p>
          <w:p w:rsidR="008A6F17" w:rsidRDefault="008A6F17" w:rsidP="00583CA7">
            <w:pPr>
              <w:rPr>
                <w:b/>
              </w:rPr>
            </w:pPr>
          </w:p>
          <w:p w:rsidR="008A6F17" w:rsidRDefault="008A6F17" w:rsidP="00583CA7">
            <w:pPr>
              <w:rPr>
                <w:b/>
              </w:rPr>
            </w:pPr>
            <w:r>
              <w:rPr>
                <w:b/>
              </w:rPr>
              <w:lastRenderedPageBreak/>
              <w:t>Infer and Visualize</w:t>
            </w:r>
          </w:p>
          <w:p w:rsidR="008A6F17" w:rsidRPr="001E5D8A" w:rsidRDefault="008A6F17" w:rsidP="00583CA7">
            <w:pPr>
              <w:rPr>
                <w:b/>
              </w:rPr>
            </w:pPr>
            <w:r w:rsidRPr="001E5D8A">
              <w:rPr>
                <w:b/>
              </w:rPr>
              <w:t xml:space="preserve">Lesson 13(pg. 18): Learn to Visualize </w:t>
            </w:r>
          </w:p>
          <w:p w:rsidR="008A6F17" w:rsidRPr="001E5D8A" w:rsidRDefault="008A6F17" w:rsidP="00583CA7">
            <w:pPr>
              <w:rPr>
                <w:b/>
              </w:rPr>
            </w:pPr>
            <w:r w:rsidRPr="001E5D8A">
              <w:rPr>
                <w:b/>
              </w:rPr>
              <w:t>Lesson Text:  Honey, I Love</w:t>
            </w:r>
          </w:p>
          <w:p w:rsidR="008A6F17" w:rsidRPr="001E5D8A" w:rsidRDefault="008A6F17" w:rsidP="00583CA7">
            <w:pPr>
              <w:rPr>
                <w:b/>
              </w:rPr>
            </w:pPr>
            <w:r w:rsidRPr="001E5D8A">
              <w:rPr>
                <w:b/>
              </w:rPr>
              <w:t xml:space="preserve">                         Rope Rhyme</w:t>
            </w:r>
          </w:p>
          <w:p w:rsidR="008A6F17" w:rsidRDefault="008A6F17" w:rsidP="00583CA7">
            <w:pPr>
              <w:rPr>
                <w:b/>
              </w:rPr>
            </w:pPr>
            <w:r>
              <w:rPr>
                <w:b/>
              </w:rPr>
              <w:t>Connect and Engage:</w:t>
            </w:r>
          </w:p>
          <w:p w:rsidR="008A6F17" w:rsidRPr="00473268" w:rsidRDefault="008A6F17" w:rsidP="008A6F17">
            <w:pPr>
              <w:pStyle w:val="ListParagraph"/>
              <w:numPr>
                <w:ilvl w:val="0"/>
                <w:numId w:val="13"/>
              </w:numPr>
            </w:pPr>
            <w:r w:rsidRPr="00473268">
              <w:t>Read a poem and ask kids to infer what it is about.</w:t>
            </w:r>
          </w:p>
          <w:p w:rsidR="008A6F17" w:rsidRDefault="008A6F17" w:rsidP="008A6F17">
            <w:pPr>
              <w:rPr>
                <w:b/>
              </w:rPr>
            </w:pPr>
            <w:r>
              <w:rPr>
                <w:b/>
              </w:rPr>
              <w:t>Model</w:t>
            </w:r>
          </w:p>
          <w:p w:rsidR="008A6F17" w:rsidRPr="00473268" w:rsidRDefault="008A6F17" w:rsidP="008A6F17">
            <w:pPr>
              <w:pStyle w:val="ListParagraph"/>
              <w:numPr>
                <w:ilvl w:val="0"/>
                <w:numId w:val="13"/>
              </w:numPr>
              <w:rPr>
                <w:i/>
              </w:rPr>
            </w:pPr>
            <w:r w:rsidRPr="00473268">
              <w:t xml:space="preserve">Explain that readers get pictures in their minds when they are listening or reading and that this is called </w:t>
            </w:r>
            <w:r w:rsidRPr="00473268">
              <w:rPr>
                <w:i/>
              </w:rPr>
              <w:t>visualizing.</w:t>
            </w:r>
          </w:p>
          <w:p w:rsidR="00290BCC" w:rsidRPr="00473268" w:rsidRDefault="008A6F17" w:rsidP="008A6F17">
            <w:pPr>
              <w:pStyle w:val="ListParagraph"/>
              <w:numPr>
                <w:ilvl w:val="0"/>
                <w:numId w:val="13"/>
              </w:numPr>
            </w:pPr>
            <w:r w:rsidRPr="00473268">
              <w:t>Share a well-known story and think aloud about what you visualize.  Have students to share what they picture in their minds.</w:t>
            </w:r>
          </w:p>
          <w:p w:rsidR="008A6F17" w:rsidRPr="00473268" w:rsidRDefault="008A6F17" w:rsidP="008A6F17">
            <w:pPr>
              <w:pStyle w:val="ListParagraph"/>
              <w:numPr>
                <w:ilvl w:val="0"/>
                <w:numId w:val="13"/>
              </w:numPr>
            </w:pPr>
            <w:r w:rsidRPr="00473268">
              <w:t>Share what you visualize as you read the poem aloud.</w:t>
            </w:r>
          </w:p>
          <w:p w:rsidR="008A6F17" w:rsidRDefault="008A6F17" w:rsidP="008A6F17">
            <w:pPr>
              <w:rPr>
                <w:b/>
              </w:rPr>
            </w:pPr>
            <w:r>
              <w:rPr>
                <w:b/>
              </w:rPr>
              <w:t>Guide</w:t>
            </w:r>
          </w:p>
          <w:p w:rsidR="008A6F17" w:rsidRPr="00473268" w:rsidRDefault="008A6F17" w:rsidP="008A6F17">
            <w:pPr>
              <w:pStyle w:val="ListParagraph"/>
              <w:numPr>
                <w:ilvl w:val="0"/>
                <w:numId w:val="24"/>
              </w:numPr>
            </w:pPr>
            <w:r w:rsidRPr="00473268">
              <w:t>Read another poem in sections or stanzas and have kids talk about what they visualize.</w:t>
            </w:r>
          </w:p>
          <w:p w:rsidR="008A6F17" w:rsidRDefault="008A6F17" w:rsidP="008A6F17">
            <w:pPr>
              <w:rPr>
                <w:b/>
              </w:rPr>
            </w:pPr>
            <w:r>
              <w:rPr>
                <w:b/>
              </w:rPr>
              <w:t>Practice Independently</w:t>
            </w:r>
          </w:p>
          <w:p w:rsidR="008A6F17" w:rsidRPr="00473268" w:rsidRDefault="008A6F17" w:rsidP="008A6F17">
            <w:pPr>
              <w:pStyle w:val="ListParagraph"/>
              <w:numPr>
                <w:ilvl w:val="0"/>
                <w:numId w:val="24"/>
              </w:numPr>
            </w:pPr>
            <w:r w:rsidRPr="00473268">
              <w:t>Invite kids to draw what they visualize from the poem.</w:t>
            </w:r>
          </w:p>
          <w:p w:rsidR="008A6F17" w:rsidRDefault="008A6F17" w:rsidP="008A6F17">
            <w:pPr>
              <w:rPr>
                <w:b/>
              </w:rPr>
            </w:pPr>
            <w:r>
              <w:rPr>
                <w:b/>
              </w:rPr>
              <w:t>Share the Learning</w:t>
            </w:r>
          </w:p>
          <w:p w:rsidR="008A6F17" w:rsidRPr="00473268" w:rsidRDefault="00AF3C9F" w:rsidP="008A6F17">
            <w:pPr>
              <w:pStyle w:val="ListParagraph"/>
              <w:numPr>
                <w:ilvl w:val="0"/>
                <w:numId w:val="24"/>
              </w:numPr>
            </w:pPr>
            <w:r w:rsidRPr="00473268">
              <w:t>Invite kids to the sharing circle to talk about their drawing and what they visualized.</w:t>
            </w:r>
          </w:p>
          <w:p w:rsidR="006E49A7" w:rsidRPr="00882DDC" w:rsidRDefault="006E49A7" w:rsidP="00583CA7">
            <w:pPr>
              <w:rPr>
                <w:b/>
              </w:rPr>
            </w:pPr>
          </w:p>
        </w:tc>
        <w:tc>
          <w:tcPr>
            <w:tcW w:w="2880" w:type="dxa"/>
            <w:gridSpan w:val="4"/>
            <w:vMerge w:val="restart"/>
            <w:shd w:val="clear" w:color="auto" w:fill="CCC0D9" w:themeFill="accent4" w:themeFillTint="66"/>
            <w:vAlign w:val="center"/>
          </w:tcPr>
          <w:p w:rsidR="00290BCC" w:rsidRDefault="00290BCC" w:rsidP="00583CA7">
            <w:pPr>
              <w:rPr>
                <w:b/>
              </w:rPr>
            </w:pPr>
          </w:p>
          <w:p w:rsidR="00290BCC" w:rsidRDefault="00290BCC" w:rsidP="00583CA7">
            <w:pPr>
              <w:rPr>
                <w:b/>
              </w:rPr>
            </w:pPr>
            <w:r>
              <w:rPr>
                <w:b/>
              </w:rPr>
              <w:t>Standards</w:t>
            </w:r>
          </w:p>
          <w:p w:rsidR="00AF3C9F" w:rsidRPr="001E5D8A" w:rsidRDefault="00AF3C9F" w:rsidP="00AF3C9F">
            <w:pPr>
              <w:rPr>
                <w:sz w:val="17"/>
                <w:szCs w:val="17"/>
              </w:rPr>
            </w:pPr>
            <w:r w:rsidRPr="001E5D8A">
              <w:rPr>
                <w:sz w:val="17"/>
                <w:szCs w:val="17"/>
              </w:rPr>
              <w:lastRenderedPageBreak/>
              <w:t>L.1.5:  With guidance and support from adults, demonst</w:t>
            </w:r>
            <w:r w:rsidR="00473268">
              <w:rPr>
                <w:sz w:val="17"/>
                <w:szCs w:val="17"/>
              </w:rPr>
              <w:t>r</w:t>
            </w:r>
            <w:r w:rsidRPr="001E5D8A">
              <w:rPr>
                <w:sz w:val="17"/>
                <w:szCs w:val="17"/>
              </w:rPr>
              <w:t>ate understanding of word relationship and nuances in word meanings.</w:t>
            </w:r>
          </w:p>
          <w:p w:rsidR="00AF3C9F" w:rsidRPr="00AF3C9F" w:rsidRDefault="00AF3C9F" w:rsidP="00AF3C9F">
            <w:pPr>
              <w:rPr>
                <w:b/>
                <w:sz w:val="17"/>
                <w:szCs w:val="17"/>
              </w:rPr>
            </w:pPr>
            <w:r w:rsidRPr="001E5D8A">
              <w:rPr>
                <w:sz w:val="17"/>
                <w:szCs w:val="17"/>
              </w:rPr>
              <w:t>(Distinguish</w:t>
            </w:r>
            <w:r w:rsidRPr="00AF3C9F">
              <w:rPr>
                <w:b/>
                <w:sz w:val="17"/>
                <w:szCs w:val="17"/>
              </w:rPr>
              <w:t xml:space="preserve"> </w:t>
            </w:r>
            <w:r w:rsidRPr="001E5D8A">
              <w:rPr>
                <w:sz w:val="17"/>
                <w:szCs w:val="17"/>
              </w:rPr>
              <w:t>shades of meaning among verbs differing in manner and adjectives differing in intensity by defining or choosing them or by acting out the meanings.</w:t>
            </w:r>
          </w:p>
          <w:p w:rsidR="00290BCC" w:rsidRPr="00AF3C9F" w:rsidRDefault="00290BCC" w:rsidP="00583CA7">
            <w:pPr>
              <w:rPr>
                <w:b/>
                <w:sz w:val="17"/>
                <w:szCs w:val="17"/>
              </w:rPr>
            </w:pPr>
          </w:p>
          <w:p w:rsidR="006E49A7" w:rsidRDefault="006E49A7" w:rsidP="006E49A7">
            <w:pPr>
              <w:rPr>
                <w:b/>
              </w:rPr>
            </w:pPr>
          </w:p>
          <w:p w:rsidR="006E49A7" w:rsidRPr="00882DDC" w:rsidRDefault="006E49A7" w:rsidP="006E49A7">
            <w:pPr>
              <w:rPr>
                <w:b/>
              </w:rPr>
            </w:pPr>
          </w:p>
          <w:p w:rsidR="00290BCC" w:rsidRPr="00882DDC" w:rsidRDefault="00290BCC" w:rsidP="00583CA7">
            <w:pPr>
              <w:jc w:val="center"/>
              <w:rPr>
                <w:b/>
              </w:rPr>
            </w:pPr>
          </w:p>
        </w:tc>
        <w:tc>
          <w:tcPr>
            <w:tcW w:w="2988" w:type="dxa"/>
            <w:gridSpan w:val="2"/>
            <w:shd w:val="clear" w:color="auto" w:fill="CCC0D9" w:themeFill="accent4" w:themeFillTint="66"/>
            <w:vAlign w:val="center"/>
          </w:tcPr>
          <w:p w:rsidR="00290BCC" w:rsidRDefault="00290BCC" w:rsidP="00583CA7">
            <w:pPr>
              <w:jc w:val="center"/>
              <w:rPr>
                <w:b/>
              </w:rPr>
            </w:pPr>
            <w:r>
              <w:rPr>
                <w:b/>
              </w:rPr>
              <w:lastRenderedPageBreak/>
              <w:t>“I Can” Statements</w:t>
            </w:r>
          </w:p>
          <w:p w:rsidR="00290BCC" w:rsidRPr="006E49A7" w:rsidRDefault="00AF3C9F" w:rsidP="006E49A7">
            <w:r w:rsidRPr="001E5D8A">
              <w:t xml:space="preserve">I can tell the difference </w:t>
            </w:r>
            <w:r w:rsidRPr="001E5D8A">
              <w:lastRenderedPageBreak/>
              <w:t>between similar verbs by defining, choosing, or acting out the meanings.</w:t>
            </w:r>
          </w:p>
          <w:p w:rsidR="00290BCC" w:rsidRPr="00882DDC" w:rsidRDefault="00290BCC" w:rsidP="00583CA7">
            <w:pPr>
              <w:rPr>
                <w:b/>
              </w:rPr>
            </w:pPr>
          </w:p>
        </w:tc>
      </w:tr>
      <w:tr w:rsidR="009458E4" w:rsidTr="00AF6DEB">
        <w:trPr>
          <w:trHeight w:val="1747"/>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shd w:val="clear" w:color="auto" w:fill="CCC0D9" w:themeFill="accent4" w:themeFillTint="66"/>
            <w:vAlign w:val="center"/>
          </w:tcPr>
          <w:p w:rsidR="00290BCC" w:rsidRPr="00882DDC" w:rsidRDefault="00290BCC" w:rsidP="00583CA7">
            <w:pPr>
              <w:rPr>
                <w:b/>
              </w:rPr>
            </w:pPr>
          </w:p>
        </w:tc>
        <w:tc>
          <w:tcPr>
            <w:tcW w:w="2880" w:type="dxa"/>
            <w:gridSpan w:val="4"/>
            <w:vMerge/>
            <w:shd w:val="clear" w:color="auto" w:fill="CCC0D9" w:themeFill="accent4" w:themeFillTint="66"/>
            <w:vAlign w:val="center"/>
          </w:tcPr>
          <w:p w:rsidR="00290BCC" w:rsidRDefault="00290BCC" w:rsidP="00583CA7">
            <w:pPr>
              <w:rPr>
                <w:b/>
              </w:rPr>
            </w:pPr>
          </w:p>
        </w:tc>
        <w:tc>
          <w:tcPr>
            <w:tcW w:w="2988" w:type="dxa"/>
            <w:gridSpan w:val="2"/>
            <w:shd w:val="clear" w:color="auto" w:fill="CCC0D9" w:themeFill="accent4" w:themeFillTint="66"/>
            <w:vAlign w:val="center"/>
          </w:tcPr>
          <w:p w:rsidR="00290BCC" w:rsidRDefault="00290BCC" w:rsidP="00583CA7">
            <w:pPr>
              <w:jc w:val="center"/>
              <w:rPr>
                <w:b/>
              </w:rPr>
            </w:pPr>
            <w:r>
              <w:rPr>
                <w:b/>
              </w:rPr>
              <w:t>Essential Questions</w:t>
            </w:r>
          </w:p>
          <w:p w:rsidR="00290BCC" w:rsidRPr="001E5D8A" w:rsidRDefault="00AF3C9F" w:rsidP="00AF3C9F">
            <w:r w:rsidRPr="001E5D8A">
              <w:t>How do I use what I know to figure out what I don’t know?</w:t>
            </w: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6E49A7" w:rsidRDefault="006E49A7" w:rsidP="006E49A7">
            <w:pPr>
              <w:rPr>
                <w:b/>
              </w:rPr>
            </w:pPr>
          </w:p>
          <w:p w:rsidR="006E49A7" w:rsidRDefault="006E49A7" w:rsidP="006E49A7">
            <w:pPr>
              <w:rPr>
                <w:b/>
              </w:rPr>
            </w:pPr>
          </w:p>
        </w:tc>
      </w:tr>
      <w:tr w:rsidR="009458E4" w:rsidRPr="00882DDC" w:rsidTr="00AF6DEB">
        <w:trPr>
          <w:trHeight w:val="1748"/>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val="restart"/>
            <w:shd w:val="clear" w:color="auto" w:fill="CCC0D9" w:themeFill="accent4" w:themeFillTint="66"/>
            <w:vAlign w:val="center"/>
          </w:tcPr>
          <w:p w:rsidR="00290BCC" w:rsidRDefault="00290BCC" w:rsidP="00583CA7">
            <w:pPr>
              <w:rPr>
                <w:b/>
              </w:rPr>
            </w:pPr>
            <w:r w:rsidRPr="00882DDC">
              <w:rPr>
                <w:b/>
              </w:rPr>
              <w:t>Jan Richardson Strategies</w:t>
            </w:r>
          </w:p>
          <w:p w:rsidR="00290BCC" w:rsidRDefault="00290BCC" w:rsidP="00583CA7">
            <w:pPr>
              <w:rPr>
                <w:b/>
              </w:rPr>
            </w:pPr>
          </w:p>
          <w:p w:rsidR="00290BCC" w:rsidRDefault="00290BCC" w:rsidP="00583CA7">
            <w:pPr>
              <w:rPr>
                <w:b/>
              </w:rPr>
            </w:pPr>
          </w:p>
          <w:p w:rsidR="00460818" w:rsidRDefault="00460818" w:rsidP="00460818">
            <w:pPr>
              <w:rPr>
                <w:b/>
              </w:rPr>
            </w:pPr>
            <w:r>
              <w:rPr>
                <w:b/>
              </w:rPr>
              <w:t>Character Analysis (B-M-E) (pg</w:t>
            </w:r>
            <w:r w:rsidR="00473268">
              <w:rPr>
                <w:b/>
              </w:rPr>
              <w:t>.</w:t>
            </w:r>
            <w:r>
              <w:rPr>
                <w:b/>
              </w:rPr>
              <w:t xml:space="preserve"> 161)</w:t>
            </w:r>
            <w:r w:rsidR="00FF4591">
              <w:rPr>
                <w:b/>
              </w:rPr>
              <w:t xml:space="preserve"> Continue to use in Guided Reading Groups</w:t>
            </w:r>
          </w:p>
          <w:p w:rsidR="00290BCC" w:rsidRPr="000015F7" w:rsidRDefault="00460818" w:rsidP="00583CA7">
            <w:r>
              <w:t>Track the character fe</w:t>
            </w:r>
            <w:r w:rsidR="00473268">
              <w:t>elings: Whole Group-Pick a read-</w:t>
            </w:r>
            <w:r>
              <w:t xml:space="preserve">aloud and model character thinking using sticky notes. While reading stop and talk about the character’s feelings.  Write down how the character feels on sticky notes.  Do this several times throughout the reading of the book as the </w:t>
            </w:r>
            <w:r>
              <w:lastRenderedPageBreak/>
              <w:t>character’s feelings change.  After reading, scramble the sticky notes and then have the students to sequence them.  Students take turns sharing h</w:t>
            </w:r>
            <w:r w:rsidR="000015F7">
              <w:t>ow the character felt at the beg</w:t>
            </w:r>
            <w:r>
              <w:t>inning, middle, and end of the story.</w:t>
            </w:r>
          </w:p>
        </w:tc>
        <w:tc>
          <w:tcPr>
            <w:tcW w:w="2880" w:type="dxa"/>
            <w:gridSpan w:val="4"/>
            <w:vMerge w:val="restart"/>
            <w:shd w:val="clear" w:color="auto" w:fill="CCC0D9" w:themeFill="accent4" w:themeFillTint="66"/>
            <w:vAlign w:val="center"/>
          </w:tcPr>
          <w:p w:rsidR="00290BCC" w:rsidRDefault="00290BCC" w:rsidP="00583CA7">
            <w:pPr>
              <w:rPr>
                <w:b/>
              </w:rPr>
            </w:pPr>
            <w:r>
              <w:rPr>
                <w:b/>
              </w:rPr>
              <w:lastRenderedPageBreak/>
              <w:t>Standards</w:t>
            </w:r>
          </w:p>
          <w:p w:rsidR="00290BCC" w:rsidRDefault="00290BCC" w:rsidP="00583CA7">
            <w:pPr>
              <w:rPr>
                <w:b/>
              </w:rPr>
            </w:pPr>
          </w:p>
          <w:p w:rsidR="00460818" w:rsidRPr="00473268" w:rsidRDefault="00460818" w:rsidP="00460818">
            <w:pPr>
              <w:rPr>
                <w:rFonts w:cstheme="minorHAnsi"/>
                <w:sz w:val="16"/>
                <w:szCs w:val="16"/>
              </w:rPr>
            </w:pPr>
            <w:r w:rsidRPr="00473268">
              <w:rPr>
                <w:rFonts w:cstheme="minorHAnsi"/>
                <w:sz w:val="16"/>
                <w:szCs w:val="16"/>
              </w:rPr>
              <w:t>RL.1.3: Describe character, settings, and major events in a story, using key details.</w:t>
            </w:r>
          </w:p>
          <w:p w:rsidR="00460818" w:rsidRPr="009A4C28" w:rsidRDefault="00460818" w:rsidP="00460818">
            <w:pPr>
              <w:rPr>
                <w:rFonts w:cstheme="minorHAnsi"/>
                <w:b/>
              </w:rPr>
            </w:pPr>
          </w:p>
          <w:p w:rsidR="000015F7" w:rsidRPr="000015F7" w:rsidRDefault="00460818" w:rsidP="000015F7">
            <w:pPr>
              <w:spacing w:after="45" w:line="255" w:lineRule="atLeast"/>
              <w:textAlignment w:val="top"/>
              <w:rPr>
                <w:rFonts w:eastAsia="Times New Roman" w:cstheme="minorHAnsi"/>
                <w:color w:val="595959"/>
                <w:sz w:val="17"/>
                <w:szCs w:val="17"/>
              </w:rPr>
            </w:pPr>
            <w:r w:rsidRPr="009A4C28">
              <w:rPr>
                <w:rFonts w:eastAsia="Times New Roman" w:cstheme="minorHAnsi"/>
                <w:color w:val="595959"/>
                <w:sz w:val="17"/>
                <w:szCs w:val="17"/>
              </w:rPr>
              <w:t>SL.1.4:</w:t>
            </w:r>
            <w:r w:rsidR="00473268">
              <w:rPr>
                <w:rFonts w:eastAsia="Times New Roman" w:cstheme="minorHAnsi"/>
                <w:color w:val="595959"/>
                <w:sz w:val="17"/>
                <w:szCs w:val="17"/>
              </w:rPr>
              <w:t xml:space="preserve"> </w:t>
            </w:r>
            <w:r w:rsidRPr="009A4C28">
              <w:rPr>
                <w:rFonts w:eastAsia="Times New Roman" w:cstheme="minorHAnsi"/>
                <w:color w:val="595959"/>
                <w:sz w:val="17"/>
                <w:szCs w:val="17"/>
              </w:rPr>
              <w:t>Describe people, places, things, and events with relevant details, expressing ideas and feelings clearly.</w:t>
            </w:r>
          </w:p>
        </w:tc>
        <w:tc>
          <w:tcPr>
            <w:tcW w:w="2988" w:type="dxa"/>
            <w:gridSpan w:val="2"/>
            <w:shd w:val="clear" w:color="auto" w:fill="CCC0D9" w:themeFill="accent4" w:themeFillTint="66"/>
            <w:vAlign w:val="center"/>
          </w:tcPr>
          <w:p w:rsidR="00290BCC" w:rsidRDefault="00290BCC" w:rsidP="00583CA7">
            <w:pPr>
              <w:rPr>
                <w:b/>
              </w:rPr>
            </w:pPr>
            <w:r>
              <w:rPr>
                <w:b/>
              </w:rPr>
              <w:t>“I Can” Statements</w:t>
            </w:r>
          </w:p>
          <w:p w:rsidR="00290BCC" w:rsidRDefault="00290BCC" w:rsidP="00583CA7">
            <w:pPr>
              <w:rPr>
                <w:b/>
              </w:rPr>
            </w:pPr>
          </w:p>
          <w:p w:rsidR="00460818" w:rsidRPr="001E5D8A" w:rsidRDefault="00460818" w:rsidP="00460818">
            <w:r w:rsidRPr="001E5D8A">
              <w:t>I can identify the characters, settings, and major events in a story.</w:t>
            </w:r>
          </w:p>
          <w:p w:rsidR="00460818" w:rsidRPr="001E5D8A" w:rsidRDefault="00460818" w:rsidP="00460818"/>
          <w:p w:rsidR="00290BCC" w:rsidRPr="000015F7" w:rsidRDefault="00460818" w:rsidP="00583CA7">
            <w:r w:rsidRPr="001E5D8A">
              <w:t>I can use key details to describe the characters in a story.</w:t>
            </w:r>
          </w:p>
          <w:p w:rsidR="00290BCC" w:rsidRPr="00882DDC" w:rsidRDefault="00290BCC" w:rsidP="00583CA7">
            <w:pPr>
              <w:rPr>
                <w:b/>
              </w:rPr>
            </w:pPr>
          </w:p>
        </w:tc>
      </w:tr>
      <w:tr w:rsidR="009458E4" w:rsidTr="00AF6DEB">
        <w:trPr>
          <w:trHeight w:val="1747"/>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shd w:val="clear" w:color="auto" w:fill="CCC0D9" w:themeFill="accent4" w:themeFillTint="66"/>
            <w:vAlign w:val="center"/>
          </w:tcPr>
          <w:p w:rsidR="00290BCC" w:rsidRPr="00882DDC" w:rsidRDefault="00290BCC" w:rsidP="00583CA7">
            <w:pPr>
              <w:rPr>
                <w:b/>
              </w:rPr>
            </w:pPr>
          </w:p>
        </w:tc>
        <w:tc>
          <w:tcPr>
            <w:tcW w:w="2880" w:type="dxa"/>
            <w:gridSpan w:val="4"/>
            <w:vMerge/>
            <w:shd w:val="clear" w:color="auto" w:fill="CCC0D9" w:themeFill="accent4" w:themeFillTint="66"/>
            <w:vAlign w:val="center"/>
          </w:tcPr>
          <w:p w:rsidR="00290BCC" w:rsidRDefault="00290BCC" w:rsidP="00583CA7">
            <w:pPr>
              <w:rPr>
                <w:b/>
              </w:rPr>
            </w:pPr>
          </w:p>
        </w:tc>
        <w:tc>
          <w:tcPr>
            <w:tcW w:w="2988" w:type="dxa"/>
            <w:gridSpan w:val="2"/>
            <w:shd w:val="clear" w:color="auto" w:fill="CCC0D9" w:themeFill="accent4" w:themeFillTint="66"/>
            <w:vAlign w:val="center"/>
          </w:tcPr>
          <w:p w:rsidR="00290BCC" w:rsidRDefault="00290BCC" w:rsidP="00583CA7">
            <w:pPr>
              <w:rPr>
                <w:b/>
              </w:rPr>
            </w:pPr>
            <w:r>
              <w:rPr>
                <w:b/>
              </w:rPr>
              <w:t>Essential Questions</w:t>
            </w:r>
          </w:p>
          <w:p w:rsidR="00290BCC" w:rsidRDefault="00290BCC" w:rsidP="00583CA7">
            <w:pPr>
              <w:rPr>
                <w:b/>
              </w:rPr>
            </w:pPr>
          </w:p>
          <w:p w:rsidR="00FF4591" w:rsidRPr="001E5D8A" w:rsidRDefault="00FF4591" w:rsidP="00FF4591">
            <w:r w:rsidRPr="001E5D8A">
              <w:t>Am I clear about what I just read?</w:t>
            </w:r>
          </w:p>
          <w:p w:rsidR="00FF4591" w:rsidRPr="001E5D8A" w:rsidRDefault="00FF4591" w:rsidP="00FF4591">
            <w:r w:rsidRPr="001E5D8A">
              <w:t>How do I know?</w:t>
            </w:r>
          </w:p>
          <w:p w:rsidR="006E49A7" w:rsidRDefault="006E49A7" w:rsidP="00583CA7">
            <w:pPr>
              <w:rPr>
                <w:b/>
              </w:rPr>
            </w:pPr>
          </w:p>
          <w:p w:rsidR="006E49A7" w:rsidRDefault="006E49A7" w:rsidP="00583CA7">
            <w:pPr>
              <w:rPr>
                <w:b/>
              </w:rPr>
            </w:pPr>
          </w:p>
        </w:tc>
      </w:tr>
      <w:tr w:rsidR="009458E4" w:rsidRPr="00882DDC" w:rsidTr="00AF6DEB">
        <w:trPr>
          <w:trHeight w:val="1748"/>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val="restart"/>
            <w:shd w:val="clear" w:color="auto" w:fill="CCC0D9" w:themeFill="accent4" w:themeFillTint="66"/>
            <w:vAlign w:val="center"/>
          </w:tcPr>
          <w:p w:rsidR="00290BCC" w:rsidRDefault="00290BCC" w:rsidP="00583CA7">
            <w:pPr>
              <w:rPr>
                <w:b/>
              </w:rPr>
            </w:pPr>
            <w:r w:rsidRPr="00882DDC">
              <w:rPr>
                <w:b/>
              </w:rPr>
              <w:t xml:space="preserve">Other Whole Group Reading </w:t>
            </w:r>
            <w:r>
              <w:rPr>
                <w:b/>
              </w:rPr>
              <w:t>Learning Experiences</w:t>
            </w:r>
          </w:p>
          <w:p w:rsidR="00290BCC" w:rsidRPr="00BE39FB" w:rsidRDefault="003E6CB5" w:rsidP="00BE39FB">
            <w:pPr>
              <w:pStyle w:val="ListParagraph"/>
              <w:numPr>
                <w:ilvl w:val="0"/>
                <w:numId w:val="24"/>
              </w:numPr>
              <w:rPr>
                <w:b/>
              </w:rPr>
            </w:pPr>
            <w:r w:rsidRPr="00BE39FB">
              <w:rPr>
                <w:b/>
              </w:rPr>
              <w:t>Phonics Lesson</w:t>
            </w:r>
          </w:p>
          <w:p w:rsidR="003E6CB5" w:rsidRDefault="003E6CB5" w:rsidP="00583CA7">
            <w:pPr>
              <w:rPr>
                <w:b/>
              </w:rPr>
            </w:pPr>
            <w:r>
              <w:rPr>
                <w:b/>
              </w:rPr>
              <w:t>Resource- Words Their Way (Word Sorts for Letter Name-Alphabetic Spellers</w:t>
            </w:r>
            <w:r w:rsidR="00BE39FB">
              <w:rPr>
                <w:b/>
              </w:rPr>
              <w:t>)</w:t>
            </w:r>
          </w:p>
          <w:p w:rsidR="003E6CB5" w:rsidRDefault="003E6CB5" w:rsidP="00583CA7">
            <w:pPr>
              <w:rPr>
                <w:b/>
              </w:rPr>
            </w:pPr>
            <w:r>
              <w:rPr>
                <w:b/>
              </w:rPr>
              <w:t>Unit VII- Introduction to r-Influenced Vowels</w:t>
            </w:r>
          </w:p>
          <w:p w:rsidR="003E6CB5" w:rsidRDefault="003E6CB5" w:rsidP="00583CA7">
            <w:pPr>
              <w:rPr>
                <w:b/>
              </w:rPr>
            </w:pPr>
            <w:r>
              <w:rPr>
                <w:b/>
              </w:rPr>
              <w:t>Sort 48 Short o and or</w:t>
            </w:r>
          </w:p>
          <w:p w:rsidR="00D378D6" w:rsidRDefault="00D378D6" w:rsidP="00583CA7">
            <w:pPr>
              <w:rPr>
                <w:b/>
              </w:rPr>
            </w:pPr>
          </w:p>
          <w:p w:rsidR="00D378D6" w:rsidRPr="00D378D6" w:rsidRDefault="00D378D6" w:rsidP="00D378D6">
            <w:pPr>
              <w:pStyle w:val="ListParagraph"/>
              <w:numPr>
                <w:ilvl w:val="0"/>
                <w:numId w:val="24"/>
              </w:numPr>
              <w:rPr>
                <w:b/>
              </w:rPr>
            </w:pPr>
            <w:r w:rsidRPr="00D378D6">
              <w:rPr>
                <w:b/>
              </w:rPr>
              <w:t xml:space="preserve">Unit Lesson </w:t>
            </w:r>
          </w:p>
          <w:p w:rsidR="00D378D6" w:rsidRPr="00473268" w:rsidRDefault="00473268" w:rsidP="00D378D6">
            <w:r>
              <w:t xml:space="preserve">Continue </w:t>
            </w:r>
            <w:r w:rsidR="00D378D6" w:rsidRPr="00473268">
              <w:t xml:space="preserve">reading </w:t>
            </w:r>
            <w:r w:rsidR="00D378D6" w:rsidRPr="00473268">
              <w:rPr>
                <w:u w:val="single"/>
              </w:rPr>
              <w:t xml:space="preserve">The Wizard of Oz.  </w:t>
            </w:r>
            <w:r w:rsidR="00D378D6" w:rsidRPr="00473268">
              <w:t>Choose some verbs that are rather bland such as “walk”.  Have students imagine they are in the book and reall</w:t>
            </w:r>
            <w:r>
              <w:t>y happy.  How would they walk? (</w:t>
            </w:r>
            <w:proofErr w:type="gramStart"/>
            <w:r w:rsidR="00D378D6" w:rsidRPr="00473268">
              <w:t>skip</w:t>
            </w:r>
            <w:proofErr w:type="gramEnd"/>
            <w:r w:rsidR="00D378D6" w:rsidRPr="00473268">
              <w:t>, dance, run).  Act out this verb.  Pretend they are sad and what that would look like.  Make a list of words that would be a better choice than “walk”.  Add words to their vocabulary notebook.</w:t>
            </w:r>
          </w:p>
          <w:p w:rsidR="001357F1" w:rsidRDefault="001357F1" w:rsidP="00D378D6">
            <w:pPr>
              <w:rPr>
                <w:b/>
              </w:rPr>
            </w:pPr>
          </w:p>
          <w:p w:rsidR="001357F1" w:rsidRDefault="001357F1" w:rsidP="001357F1">
            <w:pPr>
              <w:pStyle w:val="ListParagraph"/>
              <w:numPr>
                <w:ilvl w:val="0"/>
                <w:numId w:val="24"/>
              </w:numPr>
              <w:rPr>
                <w:b/>
              </w:rPr>
            </w:pPr>
            <w:r>
              <w:rPr>
                <w:b/>
              </w:rPr>
              <w:t>Interactive Read-</w:t>
            </w:r>
            <w:proofErr w:type="spellStart"/>
            <w:r>
              <w:rPr>
                <w:b/>
              </w:rPr>
              <w:t>Alouds</w:t>
            </w:r>
            <w:proofErr w:type="spellEnd"/>
            <w:r>
              <w:rPr>
                <w:b/>
              </w:rPr>
              <w:t xml:space="preserve"> by Linda Hoyt (p. 155 Context Clues)</w:t>
            </w:r>
          </w:p>
          <w:p w:rsidR="001357F1" w:rsidRPr="001357F1" w:rsidRDefault="001357F1" w:rsidP="001357F1">
            <w:pPr>
              <w:rPr>
                <w:b/>
              </w:rPr>
            </w:pPr>
            <w:r>
              <w:rPr>
                <w:b/>
              </w:rPr>
              <w:t xml:space="preserve">Text: </w:t>
            </w:r>
            <w:r w:rsidRPr="001357F1">
              <w:rPr>
                <w:b/>
                <w:u w:val="single"/>
              </w:rPr>
              <w:t>Where the Wild Things</w:t>
            </w:r>
            <w:r>
              <w:rPr>
                <w:b/>
              </w:rPr>
              <w:t xml:space="preserve"> Are by Maurice </w:t>
            </w:r>
            <w:proofErr w:type="spellStart"/>
            <w:r>
              <w:rPr>
                <w:b/>
              </w:rPr>
              <w:t>Sendak</w:t>
            </w:r>
            <w:proofErr w:type="spellEnd"/>
          </w:p>
          <w:p w:rsidR="00D378D6" w:rsidRDefault="00D378D6" w:rsidP="00D378D6">
            <w:pPr>
              <w:rPr>
                <w:b/>
              </w:rPr>
            </w:pPr>
          </w:p>
          <w:p w:rsidR="00290BCC" w:rsidRDefault="00D378D6" w:rsidP="00583CA7">
            <w:pPr>
              <w:rPr>
                <w:b/>
              </w:rPr>
            </w:pPr>
            <w:r>
              <w:rPr>
                <w:b/>
              </w:rPr>
              <w:t xml:space="preserve">Additional Lesson: using verbs, explain roots and </w:t>
            </w:r>
            <w:r w:rsidR="006E49A7">
              <w:rPr>
                <w:b/>
              </w:rPr>
              <w:t>affixes (walks, walked, walking)</w:t>
            </w:r>
          </w:p>
        </w:tc>
        <w:tc>
          <w:tcPr>
            <w:tcW w:w="2880" w:type="dxa"/>
            <w:gridSpan w:val="4"/>
            <w:vMerge w:val="restart"/>
            <w:shd w:val="clear" w:color="auto" w:fill="CCC0D9" w:themeFill="accent4" w:themeFillTint="66"/>
            <w:vAlign w:val="center"/>
          </w:tcPr>
          <w:p w:rsidR="00290BCC" w:rsidRDefault="00290BCC" w:rsidP="00583CA7">
            <w:pPr>
              <w:rPr>
                <w:b/>
              </w:rPr>
            </w:pPr>
            <w:r>
              <w:rPr>
                <w:b/>
              </w:rPr>
              <w:t>Standards</w:t>
            </w:r>
          </w:p>
          <w:p w:rsidR="00290BCC" w:rsidRDefault="00290BCC" w:rsidP="00583CA7">
            <w:pPr>
              <w:rPr>
                <w:b/>
              </w:rPr>
            </w:pPr>
          </w:p>
          <w:p w:rsidR="00290BCC" w:rsidRDefault="00D378D6" w:rsidP="00583CA7">
            <w:pPr>
              <w:rPr>
                <w:sz w:val="16"/>
                <w:szCs w:val="16"/>
              </w:rPr>
            </w:pPr>
            <w:r w:rsidRPr="00D378D6">
              <w:rPr>
                <w:sz w:val="16"/>
                <w:szCs w:val="16"/>
              </w:rPr>
              <w:t xml:space="preserve">RF. 1.3 </w:t>
            </w:r>
            <w:r w:rsidR="00EF7EC9">
              <w:rPr>
                <w:sz w:val="16"/>
                <w:szCs w:val="16"/>
              </w:rPr>
              <w:t>(cont.)</w:t>
            </w:r>
          </w:p>
          <w:p w:rsidR="00D378D6" w:rsidRDefault="00D378D6" w:rsidP="00583CA7">
            <w:pPr>
              <w:rPr>
                <w:sz w:val="16"/>
                <w:szCs w:val="16"/>
              </w:rPr>
            </w:pPr>
          </w:p>
          <w:p w:rsidR="00D378D6" w:rsidRDefault="00D378D6" w:rsidP="00583CA7">
            <w:pPr>
              <w:rPr>
                <w:sz w:val="16"/>
                <w:szCs w:val="16"/>
              </w:rPr>
            </w:pPr>
            <w:r>
              <w:rPr>
                <w:sz w:val="16"/>
                <w:szCs w:val="16"/>
              </w:rPr>
              <w:t>L.1.5d</w:t>
            </w:r>
            <w:r w:rsidR="00EF7EC9">
              <w:rPr>
                <w:sz w:val="16"/>
                <w:szCs w:val="16"/>
              </w:rPr>
              <w:t xml:space="preserve"> With guidance and support from adults demonstrate understanding of figurative language, word relationships, nuances, and word meaning (Distinguish shades of meaning among verbs)</w:t>
            </w:r>
          </w:p>
          <w:p w:rsidR="00EF7EC9" w:rsidRDefault="00EF7EC9" w:rsidP="00583CA7">
            <w:pPr>
              <w:rPr>
                <w:sz w:val="16"/>
                <w:szCs w:val="16"/>
              </w:rPr>
            </w:pPr>
          </w:p>
          <w:p w:rsidR="00290BCC" w:rsidRDefault="00EF7EC9" w:rsidP="00583CA7">
            <w:pPr>
              <w:rPr>
                <w:b/>
              </w:rPr>
            </w:pPr>
            <w:r>
              <w:rPr>
                <w:sz w:val="16"/>
                <w:szCs w:val="16"/>
              </w:rPr>
              <w:t xml:space="preserve">L.1.4c Determine or clarify the meaning of unknown and multiple meaning words and phrases based on grade 1 reading and content, choosing flexibly from an array of strategies (identify </w:t>
            </w:r>
            <w:r w:rsidR="000015F7">
              <w:rPr>
                <w:sz w:val="16"/>
                <w:szCs w:val="16"/>
              </w:rPr>
              <w:t>frequently occurring root words</w:t>
            </w:r>
          </w:p>
        </w:tc>
        <w:tc>
          <w:tcPr>
            <w:tcW w:w="2988" w:type="dxa"/>
            <w:gridSpan w:val="2"/>
            <w:shd w:val="clear" w:color="auto" w:fill="CCC0D9" w:themeFill="accent4" w:themeFillTint="66"/>
            <w:vAlign w:val="center"/>
          </w:tcPr>
          <w:p w:rsidR="00290BCC" w:rsidRDefault="00290BCC" w:rsidP="00583CA7">
            <w:pPr>
              <w:rPr>
                <w:b/>
              </w:rPr>
            </w:pPr>
            <w:r>
              <w:rPr>
                <w:b/>
              </w:rPr>
              <w:t>“I Can” Statements</w:t>
            </w:r>
          </w:p>
          <w:p w:rsidR="00290BCC" w:rsidRPr="001E5D8A" w:rsidRDefault="00290BCC" w:rsidP="00583CA7"/>
          <w:p w:rsidR="00290BCC" w:rsidRPr="001E5D8A" w:rsidRDefault="00EF7EC9" w:rsidP="00583CA7">
            <w:r w:rsidRPr="001E5D8A">
              <w:t>I can tell the difference between similar verbs by defining, choosing, or acting out the meanings.</w:t>
            </w:r>
          </w:p>
          <w:p w:rsidR="00EF7EC9" w:rsidRPr="001E5D8A" w:rsidRDefault="00EF7EC9" w:rsidP="00583CA7"/>
          <w:p w:rsidR="00290BCC" w:rsidRPr="006E49A7" w:rsidRDefault="00EF7EC9" w:rsidP="00583CA7">
            <w:r w:rsidRPr="001E5D8A">
              <w:t>I can identify root words and understand that adding -s, -</w:t>
            </w:r>
            <w:proofErr w:type="spellStart"/>
            <w:r w:rsidRPr="001E5D8A">
              <w:t>ed</w:t>
            </w:r>
            <w:proofErr w:type="spellEnd"/>
            <w:r w:rsidRPr="001E5D8A">
              <w:t>, and -</w:t>
            </w:r>
            <w:proofErr w:type="spellStart"/>
            <w:r w:rsidRPr="001E5D8A">
              <w:t>ing</w:t>
            </w:r>
            <w:proofErr w:type="spellEnd"/>
            <w:r w:rsidRPr="001E5D8A">
              <w:t xml:space="preserve"> changes the meaning of a root word.</w:t>
            </w:r>
          </w:p>
        </w:tc>
      </w:tr>
      <w:tr w:rsidR="009458E4" w:rsidTr="00AF6DEB">
        <w:trPr>
          <w:trHeight w:val="1747"/>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shd w:val="clear" w:color="auto" w:fill="CCC0D9" w:themeFill="accent4" w:themeFillTint="66"/>
            <w:vAlign w:val="center"/>
          </w:tcPr>
          <w:p w:rsidR="00290BCC" w:rsidRPr="00882DDC" w:rsidRDefault="00290BCC" w:rsidP="00583CA7">
            <w:pPr>
              <w:rPr>
                <w:b/>
              </w:rPr>
            </w:pPr>
          </w:p>
        </w:tc>
        <w:tc>
          <w:tcPr>
            <w:tcW w:w="2880" w:type="dxa"/>
            <w:gridSpan w:val="4"/>
            <w:vMerge/>
            <w:shd w:val="clear" w:color="auto" w:fill="CCC0D9" w:themeFill="accent4" w:themeFillTint="66"/>
            <w:vAlign w:val="center"/>
          </w:tcPr>
          <w:p w:rsidR="00290BCC" w:rsidRDefault="00290BCC" w:rsidP="00583CA7">
            <w:pPr>
              <w:rPr>
                <w:b/>
              </w:rPr>
            </w:pPr>
          </w:p>
        </w:tc>
        <w:tc>
          <w:tcPr>
            <w:tcW w:w="2988" w:type="dxa"/>
            <w:gridSpan w:val="2"/>
            <w:shd w:val="clear" w:color="auto" w:fill="CCC0D9" w:themeFill="accent4" w:themeFillTint="66"/>
            <w:vAlign w:val="center"/>
          </w:tcPr>
          <w:p w:rsidR="00290BCC" w:rsidRDefault="00290BCC" w:rsidP="00583CA7">
            <w:pPr>
              <w:rPr>
                <w:b/>
              </w:rPr>
            </w:pPr>
            <w:r>
              <w:rPr>
                <w:b/>
              </w:rPr>
              <w:t>Essential Questions</w:t>
            </w:r>
          </w:p>
          <w:p w:rsidR="00290BCC" w:rsidRDefault="00290BCC" w:rsidP="00583CA7">
            <w:pPr>
              <w:rPr>
                <w:b/>
              </w:rPr>
            </w:pPr>
          </w:p>
          <w:p w:rsidR="00290BCC" w:rsidRPr="001E5D8A" w:rsidRDefault="00EF7EC9" w:rsidP="00583CA7">
            <w:r w:rsidRPr="001E5D8A">
              <w:t>What a better word I can use for a bland word?</w:t>
            </w:r>
          </w:p>
          <w:p w:rsidR="000015F7" w:rsidRDefault="000015F7" w:rsidP="00583CA7">
            <w:pPr>
              <w:rPr>
                <w:b/>
              </w:rPr>
            </w:pPr>
          </w:p>
          <w:p w:rsidR="006E49A7" w:rsidRDefault="006E49A7" w:rsidP="00583CA7">
            <w:pPr>
              <w:rPr>
                <w:b/>
              </w:rPr>
            </w:pPr>
          </w:p>
          <w:p w:rsidR="006E49A7" w:rsidRDefault="006E49A7" w:rsidP="00583CA7">
            <w:pPr>
              <w:rPr>
                <w:b/>
              </w:rPr>
            </w:pPr>
          </w:p>
        </w:tc>
      </w:tr>
      <w:tr w:rsidR="009458E4" w:rsidRPr="00F8060C" w:rsidTr="00AF6DEB">
        <w:trPr>
          <w:trHeight w:val="1883"/>
        </w:trPr>
        <w:tc>
          <w:tcPr>
            <w:tcW w:w="3076" w:type="dxa"/>
            <w:vMerge w:val="restart"/>
            <w:shd w:val="clear" w:color="auto" w:fill="CCC0D9" w:themeFill="accent4" w:themeFillTint="66"/>
            <w:vAlign w:val="center"/>
          </w:tcPr>
          <w:p w:rsidR="00290BCC" w:rsidRDefault="00290BCC" w:rsidP="00583CA7">
            <w:pPr>
              <w:jc w:val="center"/>
              <w:rPr>
                <w:b/>
              </w:rPr>
            </w:pPr>
            <w:r>
              <w:rPr>
                <w:b/>
              </w:rPr>
              <w:t>Writer’s Workshop</w:t>
            </w:r>
          </w:p>
        </w:tc>
        <w:tc>
          <w:tcPr>
            <w:tcW w:w="5672" w:type="dxa"/>
            <w:gridSpan w:val="5"/>
            <w:vMerge w:val="restart"/>
            <w:shd w:val="clear" w:color="auto" w:fill="CCC0D9" w:themeFill="accent4" w:themeFillTint="66"/>
            <w:vAlign w:val="center"/>
          </w:tcPr>
          <w:p w:rsidR="00290BCC" w:rsidRDefault="00290BCC" w:rsidP="00583CA7">
            <w:pPr>
              <w:jc w:val="center"/>
            </w:pPr>
          </w:p>
          <w:p w:rsidR="00290BCC" w:rsidRDefault="00290BCC" w:rsidP="00583CA7">
            <w:pPr>
              <w:rPr>
                <w:b/>
              </w:rPr>
            </w:pPr>
            <w:r w:rsidRPr="00882DDC">
              <w:rPr>
                <w:b/>
              </w:rPr>
              <w:t xml:space="preserve">Resource:    </w:t>
            </w:r>
            <w:r w:rsidR="0064637D">
              <w:rPr>
                <w:b/>
              </w:rPr>
              <w:t>The Craft of Revision</w:t>
            </w:r>
          </w:p>
          <w:p w:rsidR="0064637D" w:rsidRDefault="0064637D" w:rsidP="00583CA7">
            <w:pPr>
              <w:rPr>
                <w:b/>
              </w:rPr>
            </w:pPr>
          </w:p>
          <w:p w:rsidR="0064637D" w:rsidRDefault="0064637D" w:rsidP="00583CA7">
            <w:pPr>
              <w:rPr>
                <w:b/>
              </w:rPr>
            </w:pPr>
            <w:r>
              <w:rPr>
                <w:b/>
              </w:rPr>
              <w:t>Session 4:  Revising by Taking Away</w:t>
            </w:r>
          </w:p>
          <w:p w:rsidR="0064637D" w:rsidRPr="001634A4" w:rsidRDefault="0064637D" w:rsidP="00583CA7">
            <w:r w:rsidRPr="001634A4">
              <w:t>In this session, you will teach children that revision can involve taking writing away from a draft as well as adding writing to a draft.</w:t>
            </w:r>
          </w:p>
          <w:p w:rsidR="0064637D" w:rsidRDefault="0064637D" w:rsidP="00583CA7">
            <w:pPr>
              <w:rPr>
                <w:b/>
              </w:rPr>
            </w:pPr>
          </w:p>
          <w:p w:rsidR="0064637D" w:rsidRDefault="0064637D" w:rsidP="00583CA7">
            <w:pPr>
              <w:rPr>
                <w:b/>
              </w:rPr>
            </w:pPr>
            <w:r>
              <w:rPr>
                <w:b/>
              </w:rPr>
              <w:t>Session 5:  Planning Revision</w:t>
            </w:r>
          </w:p>
          <w:p w:rsidR="0064637D" w:rsidRPr="001634A4" w:rsidRDefault="0064637D" w:rsidP="00583CA7">
            <w:r w:rsidRPr="001634A4">
              <w:lastRenderedPageBreak/>
              <w:t>In this session, you’ll encourage children to reread and assess their writing to make plans for revision.</w:t>
            </w:r>
          </w:p>
          <w:p w:rsidR="0064637D" w:rsidRDefault="0064637D" w:rsidP="00583CA7">
            <w:pPr>
              <w:rPr>
                <w:b/>
              </w:rPr>
            </w:pPr>
          </w:p>
          <w:p w:rsidR="0064637D" w:rsidRDefault="0064637D" w:rsidP="00583CA7">
            <w:pPr>
              <w:rPr>
                <w:b/>
              </w:rPr>
            </w:pPr>
            <w:r>
              <w:rPr>
                <w:b/>
              </w:rPr>
              <w:t>Session 6: Revising Leads</w:t>
            </w:r>
          </w:p>
          <w:p w:rsidR="0064637D" w:rsidRPr="001634A4" w:rsidRDefault="0064637D" w:rsidP="00583CA7">
            <w:r w:rsidRPr="001634A4">
              <w:t>Your goal in this session is to raise children’s awareness and knowledge of effective leads, and to help them include rewriting leads as part of the revision process.</w:t>
            </w:r>
          </w:p>
          <w:p w:rsidR="0064637D" w:rsidRDefault="0064637D" w:rsidP="00583CA7">
            <w:pPr>
              <w:rPr>
                <w:b/>
              </w:rPr>
            </w:pPr>
          </w:p>
          <w:p w:rsidR="00290BCC" w:rsidRDefault="003F25D7" w:rsidP="00583CA7">
            <w:pPr>
              <w:rPr>
                <w:b/>
              </w:rPr>
            </w:pPr>
            <w:r>
              <w:rPr>
                <w:b/>
              </w:rPr>
              <w:t xml:space="preserve">*Additional Lesson: </w:t>
            </w:r>
            <w:r w:rsidRPr="001634A4">
              <w:t>Using commas to separate the words, dictate sentences with a series of nouns.</w:t>
            </w:r>
            <w:r>
              <w:rPr>
                <w:b/>
              </w:rPr>
              <w:t xml:space="preserve">  </w:t>
            </w:r>
          </w:p>
          <w:p w:rsidR="000015F7" w:rsidRDefault="000015F7" w:rsidP="00583CA7">
            <w:pPr>
              <w:rPr>
                <w:b/>
              </w:rPr>
            </w:pPr>
          </w:p>
          <w:p w:rsidR="000015F7" w:rsidRDefault="000015F7"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6E49A7" w:rsidRDefault="006E49A7" w:rsidP="00583CA7"/>
          <w:p w:rsidR="00290BCC" w:rsidRDefault="00290BCC" w:rsidP="00583CA7"/>
        </w:tc>
        <w:tc>
          <w:tcPr>
            <w:tcW w:w="2880" w:type="dxa"/>
            <w:gridSpan w:val="4"/>
            <w:vMerge w:val="restart"/>
            <w:shd w:val="clear" w:color="auto" w:fill="CCC0D9" w:themeFill="accent4" w:themeFillTint="66"/>
            <w:vAlign w:val="center"/>
          </w:tcPr>
          <w:p w:rsidR="00290BCC" w:rsidRPr="00F8060C" w:rsidRDefault="00290BCC" w:rsidP="00583CA7">
            <w:pPr>
              <w:rPr>
                <w:b/>
              </w:rPr>
            </w:pPr>
            <w:r w:rsidRPr="00F8060C">
              <w:rPr>
                <w:b/>
              </w:rPr>
              <w:lastRenderedPageBreak/>
              <w:t>Standards</w:t>
            </w:r>
          </w:p>
          <w:p w:rsidR="00290BCC" w:rsidRPr="00F8060C" w:rsidRDefault="00290BCC" w:rsidP="00583CA7">
            <w:pPr>
              <w:rPr>
                <w:b/>
              </w:rPr>
            </w:pPr>
          </w:p>
          <w:p w:rsidR="003C1EC6" w:rsidRPr="001E5D8A" w:rsidRDefault="003C1EC6" w:rsidP="003C1EC6">
            <w:pPr>
              <w:rPr>
                <w:sz w:val="17"/>
                <w:szCs w:val="17"/>
              </w:rPr>
            </w:pPr>
            <w:r w:rsidRPr="001E5D8A">
              <w:rPr>
                <w:sz w:val="17"/>
                <w:szCs w:val="17"/>
              </w:rPr>
              <w:t>W.1.3:  Write narratives in which they recount two or more appropriately sequenced events, include some details.</w:t>
            </w:r>
          </w:p>
          <w:p w:rsidR="00290BCC" w:rsidRPr="001E5D8A" w:rsidRDefault="00290BCC" w:rsidP="00583CA7">
            <w:pPr>
              <w:rPr>
                <w:sz w:val="17"/>
                <w:szCs w:val="17"/>
              </w:rPr>
            </w:pPr>
          </w:p>
          <w:p w:rsidR="00290BCC" w:rsidRPr="001E5D8A" w:rsidRDefault="003F25D7" w:rsidP="00583CA7">
            <w:pPr>
              <w:rPr>
                <w:sz w:val="17"/>
                <w:szCs w:val="17"/>
              </w:rPr>
            </w:pPr>
            <w:r w:rsidRPr="001E5D8A">
              <w:rPr>
                <w:sz w:val="17"/>
                <w:szCs w:val="17"/>
              </w:rPr>
              <w:t xml:space="preserve">L.1.2c:  Use commas in dates and to separate single words in a series. </w:t>
            </w: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Default="00290BCC" w:rsidP="000015F7">
            <w:pPr>
              <w:rPr>
                <w:b/>
              </w:rPr>
            </w:pPr>
          </w:p>
          <w:p w:rsidR="000015F7" w:rsidRDefault="000015F7" w:rsidP="000015F7">
            <w:pPr>
              <w:rPr>
                <w:b/>
              </w:rPr>
            </w:pPr>
          </w:p>
          <w:p w:rsidR="006E49A7" w:rsidRPr="00F8060C" w:rsidRDefault="006E49A7" w:rsidP="000015F7">
            <w:pPr>
              <w:rPr>
                <w:b/>
              </w:rPr>
            </w:pPr>
          </w:p>
        </w:tc>
        <w:tc>
          <w:tcPr>
            <w:tcW w:w="2988" w:type="dxa"/>
            <w:gridSpan w:val="2"/>
            <w:shd w:val="clear" w:color="auto" w:fill="CCC0D9" w:themeFill="accent4" w:themeFillTint="66"/>
            <w:vAlign w:val="center"/>
          </w:tcPr>
          <w:p w:rsidR="00290BCC" w:rsidRPr="00F8060C" w:rsidRDefault="00290BCC" w:rsidP="00583CA7">
            <w:pPr>
              <w:rPr>
                <w:b/>
              </w:rPr>
            </w:pPr>
          </w:p>
          <w:p w:rsidR="00290BCC" w:rsidRPr="00F8060C" w:rsidRDefault="00290BCC" w:rsidP="00583CA7">
            <w:pPr>
              <w:rPr>
                <w:b/>
              </w:rPr>
            </w:pPr>
            <w:r w:rsidRPr="00F8060C">
              <w:rPr>
                <w:b/>
              </w:rPr>
              <w:t>“I Can” Statements</w:t>
            </w:r>
          </w:p>
          <w:p w:rsidR="00290BCC" w:rsidRPr="00F8060C" w:rsidRDefault="00290BCC" w:rsidP="00583CA7">
            <w:pPr>
              <w:rPr>
                <w:b/>
              </w:rPr>
            </w:pPr>
          </w:p>
          <w:p w:rsidR="00290BCC" w:rsidRPr="001E5D8A" w:rsidRDefault="003C1EC6" w:rsidP="00583CA7">
            <w:r w:rsidRPr="001E5D8A">
              <w:t>I can write a story with events placed in the correct order.</w:t>
            </w:r>
          </w:p>
          <w:p w:rsidR="00290BCC" w:rsidRPr="006E49A7" w:rsidRDefault="000E35D9" w:rsidP="006E49A7">
            <w:r w:rsidRPr="001E5D8A">
              <w:t>I can use a comma to separate three or more words in a series (ex. I went to the store to buy eggs, milk, and cheese).</w:t>
            </w:r>
          </w:p>
        </w:tc>
      </w:tr>
      <w:tr w:rsidR="009458E4" w:rsidRPr="00F8060C" w:rsidTr="00AF6DEB">
        <w:trPr>
          <w:trHeight w:val="1882"/>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shd w:val="clear" w:color="auto" w:fill="CCC0D9" w:themeFill="accent4" w:themeFillTint="66"/>
            <w:vAlign w:val="center"/>
          </w:tcPr>
          <w:p w:rsidR="00290BCC" w:rsidRDefault="00290BCC" w:rsidP="00583CA7">
            <w:pPr>
              <w:jc w:val="center"/>
            </w:pPr>
          </w:p>
        </w:tc>
        <w:tc>
          <w:tcPr>
            <w:tcW w:w="2880" w:type="dxa"/>
            <w:gridSpan w:val="4"/>
            <w:vMerge/>
            <w:shd w:val="clear" w:color="auto" w:fill="CCC0D9" w:themeFill="accent4" w:themeFillTint="66"/>
            <w:vAlign w:val="center"/>
          </w:tcPr>
          <w:p w:rsidR="00290BCC" w:rsidRPr="00F8060C" w:rsidRDefault="00290BCC" w:rsidP="00583CA7">
            <w:pPr>
              <w:rPr>
                <w:b/>
              </w:rPr>
            </w:pPr>
          </w:p>
        </w:tc>
        <w:tc>
          <w:tcPr>
            <w:tcW w:w="2988" w:type="dxa"/>
            <w:gridSpan w:val="2"/>
            <w:shd w:val="clear" w:color="auto" w:fill="CCC0D9" w:themeFill="accent4" w:themeFillTint="66"/>
            <w:vAlign w:val="center"/>
          </w:tcPr>
          <w:p w:rsidR="00290BCC" w:rsidRPr="00F8060C" w:rsidRDefault="00290BCC" w:rsidP="00583CA7">
            <w:pPr>
              <w:rPr>
                <w:b/>
              </w:rPr>
            </w:pPr>
            <w:r w:rsidRPr="00F8060C">
              <w:rPr>
                <w:b/>
              </w:rPr>
              <w:t>Essential Questions</w:t>
            </w:r>
          </w:p>
          <w:p w:rsidR="00290BCC" w:rsidRPr="00F8060C" w:rsidRDefault="00290BCC" w:rsidP="00583CA7">
            <w:pPr>
              <w:rPr>
                <w:b/>
              </w:rPr>
            </w:pPr>
          </w:p>
          <w:p w:rsidR="00290BCC" w:rsidRPr="00F8060C" w:rsidRDefault="00290BCC" w:rsidP="00583CA7">
            <w:pPr>
              <w:rPr>
                <w:b/>
              </w:rPr>
            </w:pPr>
          </w:p>
          <w:p w:rsidR="00290BCC" w:rsidRPr="001E5D8A" w:rsidRDefault="003C1EC6" w:rsidP="00583CA7">
            <w:r w:rsidRPr="001E5D8A">
              <w:t>What do good writers do?</w:t>
            </w:r>
          </w:p>
          <w:p w:rsidR="00290BCC" w:rsidRPr="001E5D8A" w:rsidRDefault="00290BCC" w:rsidP="00583CA7"/>
          <w:p w:rsidR="000E35D9" w:rsidRPr="001E5D8A" w:rsidRDefault="000E35D9" w:rsidP="00583CA7">
            <w:r w:rsidRPr="001E5D8A">
              <w:t xml:space="preserve">Why do the rules of language matter? </w:t>
            </w:r>
          </w:p>
          <w:p w:rsidR="00290BCC" w:rsidRPr="00F8060C" w:rsidRDefault="000E35D9" w:rsidP="00583CA7">
            <w:pPr>
              <w:rPr>
                <w:b/>
              </w:rPr>
            </w:pPr>
            <w:r w:rsidRPr="001E5D8A">
              <w:t>(using commas to pause)</w:t>
            </w:r>
          </w:p>
        </w:tc>
      </w:tr>
      <w:tr w:rsidR="009458E4" w:rsidRPr="00F8060C" w:rsidTr="00AF6DEB">
        <w:trPr>
          <w:trHeight w:val="1073"/>
        </w:trPr>
        <w:tc>
          <w:tcPr>
            <w:tcW w:w="3076" w:type="dxa"/>
            <w:vMerge w:val="restart"/>
            <w:shd w:val="clear" w:color="auto" w:fill="CCC0D9" w:themeFill="accent4" w:themeFillTint="66"/>
            <w:vAlign w:val="center"/>
          </w:tcPr>
          <w:p w:rsidR="00290BCC" w:rsidRDefault="00290BCC" w:rsidP="00583CA7">
            <w:pPr>
              <w:jc w:val="center"/>
              <w:rPr>
                <w:b/>
              </w:rPr>
            </w:pPr>
            <w:r>
              <w:rPr>
                <w:b/>
              </w:rPr>
              <w:lastRenderedPageBreak/>
              <w:t>Social Studies/Science</w:t>
            </w:r>
          </w:p>
          <w:p w:rsidR="00290BCC" w:rsidRDefault="00290BCC" w:rsidP="00583CA7">
            <w:pPr>
              <w:jc w:val="center"/>
              <w:rPr>
                <w:b/>
              </w:rPr>
            </w:pPr>
            <w:r>
              <w:rPr>
                <w:b/>
              </w:rPr>
              <w:t>Content Integration</w:t>
            </w: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tc>
        <w:tc>
          <w:tcPr>
            <w:tcW w:w="5672" w:type="dxa"/>
            <w:gridSpan w:val="5"/>
            <w:vMerge w:val="restart"/>
            <w:shd w:val="clear" w:color="auto" w:fill="CCC0D9" w:themeFill="accent4" w:themeFillTint="66"/>
            <w:vAlign w:val="center"/>
          </w:tcPr>
          <w:p w:rsidR="00290BCC" w:rsidRDefault="00290BCC" w:rsidP="00583CA7">
            <w:pPr>
              <w:rPr>
                <w:b/>
              </w:rPr>
            </w:pPr>
            <w:r>
              <w:rPr>
                <w:b/>
              </w:rPr>
              <w:t xml:space="preserve">Suggested </w:t>
            </w:r>
            <w:r w:rsidRPr="00F8060C">
              <w:rPr>
                <w:b/>
              </w:rPr>
              <w:t>Lessons</w:t>
            </w:r>
            <w:r>
              <w:rPr>
                <w:b/>
              </w:rPr>
              <w:t>:</w:t>
            </w:r>
          </w:p>
          <w:p w:rsidR="00E1760E" w:rsidRDefault="00E1760E" w:rsidP="00583CA7">
            <w:pPr>
              <w:rPr>
                <w:b/>
              </w:rPr>
            </w:pPr>
          </w:p>
          <w:p w:rsidR="00E1760E" w:rsidRPr="00E1760E" w:rsidRDefault="00E1760E" w:rsidP="00583CA7">
            <w:r w:rsidRPr="00E1760E">
              <w:t xml:space="preserve">Read the book, </w:t>
            </w:r>
            <w:r w:rsidRPr="00E1760E">
              <w:rPr>
                <w:u w:val="single"/>
              </w:rPr>
              <w:t xml:space="preserve">Blow, Wind, Blow! </w:t>
            </w:r>
            <w:r w:rsidR="006E49A7">
              <w:rPr>
                <w:u w:val="single"/>
              </w:rPr>
              <w:t xml:space="preserve"> </w:t>
            </w:r>
            <w:proofErr w:type="gramStart"/>
            <w:r w:rsidRPr="00E1760E">
              <w:t>or</w:t>
            </w:r>
            <w:proofErr w:type="gramEnd"/>
            <w:r w:rsidRPr="00E1760E">
              <w:t xml:space="preserve"> any text about wind).  Discuss the pushing effect that the wind has on various objects</w:t>
            </w:r>
            <w:r w:rsidR="000943E3">
              <w:t xml:space="preserve">.  Allow students to use straws </w:t>
            </w:r>
            <w:r w:rsidR="00130504">
              <w:t xml:space="preserve">to blow through </w:t>
            </w:r>
            <w:r w:rsidR="000943E3">
              <w:t>to push various objects and see the effect that the wind has on each object.</w:t>
            </w:r>
          </w:p>
          <w:p w:rsidR="00290BCC" w:rsidRDefault="00290BCC" w:rsidP="00583CA7">
            <w:pPr>
              <w:rPr>
                <w:b/>
              </w:rPr>
            </w:pPr>
          </w:p>
          <w:p w:rsidR="00290BCC" w:rsidRDefault="00290BCC" w:rsidP="00583CA7">
            <w:pPr>
              <w:rPr>
                <w:b/>
              </w:rPr>
            </w:pPr>
          </w:p>
          <w:p w:rsidR="00290BCC" w:rsidRDefault="00290BCC" w:rsidP="00583CA7">
            <w:pPr>
              <w:rPr>
                <w:b/>
              </w:rPr>
            </w:pPr>
          </w:p>
          <w:p w:rsidR="006E49A7" w:rsidRPr="00F8060C" w:rsidRDefault="006E49A7" w:rsidP="00583CA7">
            <w:pPr>
              <w:rPr>
                <w:b/>
              </w:rPr>
            </w:pPr>
          </w:p>
        </w:tc>
        <w:tc>
          <w:tcPr>
            <w:tcW w:w="2880" w:type="dxa"/>
            <w:gridSpan w:val="4"/>
            <w:vMerge w:val="restart"/>
            <w:shd w:val="clear" w:color="auto" w:fill="CCC0D9" w:themeFill="accent4" w:themeFillTint="66"/>
            <w:vAlign w:val="center"/>
          </w:tcPr>
          <w:p w:rsidR="00290BCC" w:rsidRDefault="00290BCC" w:rsidP="00583CA7">
            <w:pPr>
              <w:jc w:val="center"/>
              <w:rPr>
                <w:b/>
              </w:rPr>
            </w:pPr>
            <w:r w:rsidRPr="00F8060C">
              <w:rPr>
                <w:b/>
              </w:rPr>
              <w:t>Standards</w:t>
            </w:r>
          </w:p>
          <w:p w:rsidR="00E1760E" w:rsidRDefault="00E1760E" w:rsidP="00583CA7">
            <w:pPr>
              <w:jc w:val="center"/>
              <w:rPr>
                <w:b/>
              </w:rPr>
            </w:pPr>
          </w:p>
          <w:p w:rsidR="00E1760E" w:rsidRPr="00E1760E" w:rsidRDefault="00E1760E" w:rsidP="00E1760E">
            <w:pPr>
              <w:rPr>
                <w:sz w:val="17"/>
                <w:szCs w:val="17"/>
              </w:rPr>
            </w:pPr>
            <w:r w:rsidRPr="00E1760E">
              <w:rPr>
                <w:sz w:val="17"/>
                <w:szCs w:val="17"/>
              </w:rPr>
              <w:t>1.P.1.1 Explain the importance of a push or pull to changing the motion of an object</w:t>
            </w:r>
          </w:p>
          <w:p w:rsidR="00290BCC" w:rsidRDefault="00290BCC" w:rsidP="00583CA7">
            <w:pPr>
              <w:jc w:val="center"/>
              <w:rPr>
                <w:b/>
              </w:rPr>
            </w:pPr>
          </w:p>
          <w:p w:rsidR="00290BCC" w:rsidRDefault="00290BCC" w:rsidP="00583CA7">
            <w:pPr>
              <w:jc w:val="center"/>
              <w:rPr>
                <w:b/>
              </w:rPr>
            </w:pPr>
          </w:p>
          <w:p w:rsidR="00290BCC" w:rsidRDefault="00290BCC" w:rsidP="006E49A7">
            <w:pPr>
              <w:rPr>
                <w:b/>
              </w:rPr>
            </w:pPr>
          </w:p>
          <w:p w:rsidR="006E49A7" w:rsidRPr="00F8060C" w:rsidRDefault="006E49A7" w:rsidP="006E49A7">
            <w:pPr>
              <w:rPr>
                <w:b/>
              </w:rPr>
            </w:pPr>
          </w:p>
        </w:tc>
        <w:tc>
          <w:tcPr>
            <w:tcW w:w="2988" w:type="dxa"/>
            <w:gridSpan w:val="2"/>
            <w:shd w:val="clear" w:color="auto" w:fill="CCC0D9" w:themeFill="accent4" w:themeFillTint="66"/>
            <w:vAlign w:val="center"/>
          </w:tcPr>
          <w:p w:rsidR="00290BCC" w:rsidRPr="00F8060C" w:rsidRDefault="00290BCC" w:rsidP="00583CA7">
            <w:pPr>
              <w:rPr>
                <w:b/>
              </w:rPr>
            </w:pPr>
            <w:r w:rsidRPr="00F8060C">
              <w:rPr>
                <w:b/>
              </w:rPr>
              <w:t>“I Can” Statements</w:t>
            </w:r>
          </w:p>
          <w:p w:rsidR="00290BCC" w:rsidRPr="001A11AC" w:rsidRDefault="001A11AC" w:rsidP="00583CA7">
            <w:r w:rsidRPr="001A11AC">
              <w:t>I can predict the distance an object will move depending on the force applied and the weight of the object being moved.</w:t>
            </w:r>
          </w:p>
        </w:tc>
      </w:tr>
      <w:tr w:rsidR="009458E4" w:rsidRPr="00F8060C" w:rsidTr="00AF6DEB">
        <w:trPr>
          <w:trHeight w:val="1072"/>
        </w:trPr>
        <w:tc>
          <w:tcPr>
            <w:tcW w:w="3076" w:type="dxa"/>
            <w:vMerge/>
            <w:shd w:val="clear" w:color="auto" w:fill="CCC0D9" w:themeFill="accent4" w:themeFillTint="66"/>
            <w:vAlign w:val="center"/>
          </w:tcPr>
          <w:p w:rsidR="00290BCC" w:rsidRDefault="00290BCC" w:rsidP="00583CA7">
            <w:pPr>
              <w:jc w:val="center"/>
              <w:rPr>
                <w:b/>
              </w:rPr>
            </w:pPr>
          </w:p>
        </w:tc>
        <w:tc>
          <w:tcPr>
            <w:tcW w:w="5672" w:type="dxa"/>
            <w:gridSpan w:val="5"/>
            <w:vMerge/>
            <w:shd w:val="clear" w:color="auto" w:fill="CCC0D9" w:themeFill="accent4" w:themeFillTint="66"/>
            <w:vAlign w:val="center"/>
          </w:tcPr>
          <w:p w:rsidR="00290BCC" w:rsidRDefault="00290BCC" w:rsidP="00583CA7">
            <w:pPr>
              <w:jc w:val="center"/>
            </w:pPr>
          </w:p>
        </w:tc>
        <w:tc>
          <w:tcPr>
            <w:tcW w:w="2880" w:type="dxa"/>
            <w:gridSpan w:val="4"/>
            <w:vMerge/>
            <w:shd w:val="clear" w:color="auto" w:fill="CCC0D9" w:themeFill="accent4" w:themeFillTint="66"/>
            <w:vAlign w:val="center"/>
          </w:tcPr>
          <w:p w:rsidR="00290BCC" w:rsidRDefault="00290BCC" w:rsidP="00583CA7">
            <w:pPr>
              <w:jc w:val="center"/>
            </w:pPr>
          </w:p>
        </w:tc>
        <w:tc>
          <w:tcPr>
            <w:tcW w:w="2988" w:type="dxa"/>
            <w:gridSpan w:val="2"/>
            <w:shd w:val="clear" w:color="auto" w:fill="CCC0D9" w:themeFill="accent4" w:themeFillTint="66"/>
            <w:vAlign w:val="center"/>
          </w:tcPr>
          <w:p w:rsidR="00290BCC" w:rsidRPr="00F8060C" w:rsidRDefault="00290BCC" w:rsidP="00583CA7">
            <w:pPr>
              <w:rPr>
                <w:b/>
              </w:rPr>
            </w:pPr>
            <w:r w:rsidRPr="00F8060C">
              <w:rPr>
                <w:b/>
              </w:rPr>
              <w:t>Essential Questions</w:t>
            </w:r>
          </w:p>
          <w:p w:rsidR="00290BCC" w:rsidRPr="006E49A7" w:rsidRDefault="001A11AC" w:rsidP="00583CA7">
            <w:r w:rsidRPr="001A11AC">
              <w:t>How do force and</w:t>
            </w:r>
            <w:r>
              <w:t xml:space="preserve"> weight a</w:t>
            </w:r>
            <w:r w:rsidRPr="001A11AC">
              <w:t>ffect how an object moves?</w:t>
            </w:r>
          </w:p>
        </w:tc>
      </w:tr>
      <w:tr w:rsidR="00A83F19" w:rsidRPr="00E11067" w:rsidTr="00AF6DEB">
        <w:tc>
          <w:tcPr>
            <w:tcW w:w="3076" w:type="dxa"/>
            <w:shd w:val="clear" w:color="auto" w:fill="CCC0D9" w:themeFill="accent4" w:themeFillTint="66"/>
            <w:vAlign w:val="center"/>
          </w:tcPr>
          <w:p w:rsidR="00290BCC" w:rsidRDefault="00290BCC" w:rsidP="00583CA7">
            <w:pPr>
              <w:jc w:val="center"/>
              <w:rPr>
                <w:b/>
              </w:rPr>
            </w:pPr>
            <w:r>
              <w:rPr>
                <w:b/>
              </w:rPr>
              <w:t>Vocabulary</w:t>
            </w:r>
          </w:p>
          <w:p w:rsidR="0039636D" w:rsidRDefault="0039636D" w:rsidP="00583CA7">
            <w:pPr>
              <w:jc w:val="center"/>
              <w:rPr>
                <w:b/>
              </w:rPr>
            </w:pPr>
          </w:p>
          <w:p w:rsidR="0039636D" w:rsidRDefault="0039636D" w:rsidP="006E49A7">
            <w:pPr>
              <w:rPr>
                <w:b/>
              </w:rPr>
            </w:pPr>
          </w:p>
          <w:p w:rsidR="0039636D" w:rsidRDefault="0039636D" w:rsidP="006E49A7">
            <w:pPr>
              <w:rPr>
                <w:b/>
              </w:rPr>
            </w:pPr>
          </w:p>
        </w:tc>
        <w:tc>
          <w:tcPr>
            <w:tcW w:w="5883" w:type="dxa"/>
            <w:gridSpan w:val="6"/>
            <w:shd w:val="clear" w:color="auto" w:fill="CCC0D9" w:themeFill="accent4" w:themeFillTint="66"/>
            <w:vAlign w:val="center"/>
          </w:tcPr>
          <w:p w:rsidR="00290BCC" w:rsidRPr="006E49A7" w:rsidRDefault="00290BCC" w:rsidP="006E49A7">
            <w:pPr>
              <w:jc w:val="center"/>
              <w:rPr>
                <w:b/>
              </w:rPr>
            </w:pPr>
            <w:r>
              <w:rPr>
                <w:b/>
              </w:rPr>
              <w:t>Tier Two Words (from Read-</w:t>
            </w:r>
            <w:proofErr w:type="spellStart"/>
            <w:r w:rsidR="006E49A7">
              <w:rPr>
                <w:b/>
              </w:rPr>
              <w:t>Alouds</w:t>
            </w:r>
            <w:proofErr w:type="spellEnd"/>
            <w:r w:rsidR="006E49A7">
              <w:rPr>
                <w:b/>
              </w:rPr>
              <w:t>)</w:t>
            </w:r>
          </w:p>
          <w:p w:rsidR="0039636D" w:rsidRDefault="00290BCC" w:rsidP="006E49A7">
            <w:pPr>
              <w:pStyle w:val="ListParagraph"/>
              <w:numPr>
                <w:ilvl w:val="0"/>
                <w:numId w:val="13"/>
              </w:numPr>
            </w:pPr>
            <w:r>
              <w:t>Choose a few words from the read-aloud(s) for your targeted vocabulary instruction and for students to p</w:t>
            </w:r>
            <w:r w:rsidR="006E49A7">
              <w:t>ut in their vocabulary notebook</w:t>
            </w:r>
          </w:p>
          <w:p w:rsidR="00AF6DEB" w:rsidRDefault="00AF6DEB" w:rsidP="00AF6DEB">
            <w:pPr>
              <w:jc w:val="center"/>
            </w:pPr>
          </w:p>
          <w:p w:rsidR="00AF6DEB" w:rsidRDefault="00AF6DEB" w:rsidP="00AF6DEB">
            <w:pPr>
              <w:pStyle w:val="ListParagraph"/>
              <w:numPr>
                <w:ilvl w:val="0"/>
                <w:numId w:val="13"/>
              </w:numPr>
              <w:jc w:val="center"/>
            </w:pPr>
            <w:r>
              <w:t>rumpus, gnashed (</w:t>
            </w:r>
            <w:r w:rsidRPr="00AF6DEB">
              <w:rPr>
                <w:u w:val="single"/>
              </w:rPr>
              <w:t>Where the Wild Things Are</w:t>
            </w:r>
            <w:r>
              <w:t>)</w:t>
            </w:r>
          </w:p>
          <w:p w:rsidR="00AF6DEB" w:rsidRDefault="00AF6DEB" w:rsidP="00AF6DEB"/>
        </w:tc>
        <w:tc>
          <w:tcPr>
            <w:tcW w:w="5657" w:type="dxa"/>
            <w:gridSpan w:val="5"/>
            <w:shd w:val="clear" w:color="auto" w:fill="CCC0D9" w:themeFill="accent4" w:themeFillTint="66"/>
            <w:vAlign w:val="center"/>
          </w:tcPr>
          <w:p w:rsidR="00290BCC" w:rsidRDefault="00290BCC" w:rsidP="00583CA7">
            <w:pPr>
              <w:jc w:val="center"/>
              <w:rPr>
                <w:b/>
              </w:rPr>
            </w:pPr>
            <w:r w:rsidRPr="00882DDC">
              <w:rPr>
                <w:b/>
              </w:rPr>
              <w:t xml:space="preserve">Tier Three </w:t>
            </w:r>
            <w:r>
              <w:rPr>
                <w:b/>
              </w:rPr>
              <w:t xml:space="preserve">ELA </w:t>
            </w:r>
            <w:r w:rsidRPr="00882DDC">
              <w:rPr>
                <w:b/>
              </w:rPr>
              <w:t>Words</w:t>
            </w:r>
          </w:p>
          <w:p w:rsidR="00290BCC" w:rsidRPr="00882DDC" w:rsidRDefault="00290BCC" w:rsidP="00583CA7">
            <w:pPr>
              <w:jc w:val="center"/>
              <w:rPr>
                <w:b/>
              </w:rPr>
            </w:pPr>
          </w:p>
          <w:p w:rsidR="0039636D" w:rsidRPr="00E11067" w:rsidRDefault="0039636D" w:rsidP="00AF6DEB">
            <w:pPr>
              <w:jc w:val="center"/>
            </w:pPr>
          </w:p>
        </w:tc>
      </w:tr>
      <w:tr w:rsidR="00290BCC" w:rsidRPr="00BA49EC" w:rsidTr="00290BCC">
        <w:tc>
          <w:tcPr>
            <w:tcW w:w="14616" w:type="dxa"/>
            <w:gridSpan w:val="12"/>
            <w:shd w:val="clear" w:color="auto" w:fill="D6E3BC" w:themeFill="accent3" w:themeFillTint="66"/>
            <w:vAlign w:val="center"/>
          </w:tcPr>
          <w:p w:rsidR="00290BCC" w:rsidRPr="00BA49EC" w:rsidRDefault="00290BCC" w:rsidP="00290BCC">
            <w:pPr>
              <w:jc w:val="center"/>
              <w:rPr>
                <w:b/>
                <w:sz w:val="32"/>
                <w:szCs w:val="32"/>
              </w:rPr>
            </w:pPr>
            <w:r>
              <w:rPr>
                <w:b/>
                <w:sz w:val="32"/>
                <w:szCs w:val="32"/>
              </w:rPr>
              <w:t>WEEK 3</w:t>
            </w:r>
            <w:r w:rsidR="00441CC3">
              <w:rPr>
                <w:b/>
                <w:sz w:val="32"/>
                <w:szCs w:val="32"/>
              </w:rPr>
              <w:t>-February 4-8</w:t>
            </w:r>
          </w:p>
        </w:tc>
      </w:tr>
      <w:tr w:rsidR="009458E4" w:rsidRPr="00882DDC" w:rsidTr="00AF6DEB">
        <w:trPr>
          <w:trHeight w:val="1583"/>
        </w:trPr>
        <w:tc>
          <w:tcPr>
            <w:tcW w:w="3076" w:type="dxa"/>
            <w:vMerge w:val="restart"/>
            <w:shd w:val="clear" w:color="auto" w:fill="D6E3BC" w:themeFill="accent3" w:themeFillTint="66"/>
            <w:vAlign w:val="center"/>
          </w:tcPr>
          <w:p w:rsidR="00290BCC" w:rsidRDefault="00290BCC" w:rsidP="00583CA7">
            <w:pPr>
              <w:jc w:val="center"/>
              <w:rPr>
                <w:b/>
              </w:rPr>
            </w:pPr>
            <w:r>
              <w:rPr>
                <w:b/>
              </w:rPr>
              <w:lastRenderedPageBreak/>
              <w:t>Reading/</w:t>
            </w:r>
          </w:p>
          <w:p w:rsidR="00290BCC" w:rsidRPr="00753650" w:rsidRDefault="00290BCC" w:rsidP="00583CA7">
            <w:pPr>
              <w:jc w:val="center"/>
              <w:rPr>
                <w:b/>
              </w:rPr>
            </w:pPr>
            <w:r>
              <w:rPr>
                <w:b/>
              </w:rPr>
              <w:t>Whole Group Shared Reading</w:t>
            </w:r>
          </w:p>
        </w:tc>
        <w:tc>
          <w:tcPr>
            <w:tcW w:w="5582" w:type="dxa"/>
            <w:gridSpan w:val="4"/>
            <w:vMerge w:val="restart"/>
            <w:shd w:val="clear" w:color="auto" w:fill="D6E3BC" w:themeFill="accent3" w:themeFillTint="66"/>
            <w:vAlign w:val="center"/>
          </w:tcPr>
          <w:p w:rsidR="00290BCC" w:rsidRDefault="00290BCC" w:rsidP="00583CA7">
            <w:pPr>
              <w:rPr>
                <w:b/>
              </w:rPr>
            </w:pPr>
            <w:r w:rsidRPr="00882DDC">
              <w:rPr>
                <w:b/>
              </w:rPr>
              <w:t>Comprehension Tool Kit Lessons</w:t>
            </w:r>
          </w:p>
          <w:p w:rsidR="00290BCC" w:rsidRDefault="00F43065" w:rsidP="00583CA7">
            <w:pPr>
              <w:rPr>
                <w:b/>
              </w:rPr>
            </w:pPr>
            <w:r>
              <w:rPr>
                <w:b/>
              </w:rPr>
              <w:t>Infer and Visualize</w:t>
            </w:r>
          </w:p>
          <w:p w:rsidR="00290BCC" w:rsidRDefault="0015318F" w:rsidP="00583CA7">
            <w:pPr>
              <w:rPr>
                <w:b/>
              </w:rPr>
            </w:pPr>
            <w:r>
              <w:rPr>
                <w:b/>
              </w:rPr>
              <w:t>Lesson 13 (pg. 32) Make Sense of New Information</w:t>
            </w:r>
          </w:p>
          <w:p w:rsidR="0015318F" w:rsidRDefault="0015318F" w:rsidP="00583CA7">
            <w:pPr>
              <w:rPr>
                <w:b/>
              </w:rPr>
            </w:pPr>
            <w:r>
              <w:rPr>
                <w:b/>
              </w:rPr>
              <w:t>Lesson Text: Time for Kids Bigger Picture Edition “Ladybugs Grow Up”</w:t>
            </w:r>
          </w:p>
          <w:p w:rsidR="0015318F" w:rsidRDefault="0015318F" w:rsidP="00583CA7">
            <w:pPr>
              <w:rPr>
                <w:b/>
              </w:rPr>
            </w:pPr>
            <w:r>
              <w:rPr>
                <w:b/>
              </w:rPr>
              <w:t>Any non-fiction text with clear photographs and a range of visual and text features</w:t>
            </w:r>
          </w:p>
          <w:p w:rsidR="0015318F" w:rsidRDefault="0015318F" w:rsidP="00583CA7">
            <w:pPr>
              <w:rPr>
                <w:b/>
              </w:rPr>
            </w:pPr>
            <w:r>
              <w:rPr>
                <w:b/>
              </w:rPr>
              <w:t>Connect and Engage</w:t>
            </w:r>
          </w:p>
          <w:p w:rsidR="0015318F" w:rsidRPr="0039636D" w:rsidRDefault="0015318F" w:rsidP="0015318F">
            <w:pPr>
              <w:pStyle w:val="ListParagraph"/>
              <w:numPr>
                <w:ilvl w:val="0"/>
                <w:numId w:val="13"/>
              </w:numPr>
            </w:pPr>
            <w:r w:rsidRPr="0039636D">
              <w:t>Share inferences and elicit kids’ thinking about the cover photograph.</w:t>
            </w:r>
          </w:p>
          <w:p w:rsidR="0015318F" w:rsidRPr="0039636D" w:rsidRDefault="0015318F" w:rsidP="0015318F">
            <w:pPr>
              <w:pStyle w:val="ListParagraph"/>
              <w:numPr>
                <w:ilvl w:val="0"/>
                <w:numId w:val="13"/>
              </w:numPr>
            </w:pPr>
            <w:r w:rsidRPr="0039636D">
              <w:t>Teach and draw the inference equation (pg. 35)</w:t>
            </w:r>
          </w:p>
          <w:p w:rsidR="0015318F" w:rsidRPr="0039636D" w:rsidRDefault="0015318F" w:rsidP="0015318F">
            <w:r>
              <w:rPr>
                <w:b/>
              </w:rPr>
              <w:t>Model</w:t>
            </w:r>
          </w:p>
          <w:p w:rsidR="0015318F" w:rsidRPr="0039636D" w:rsidRDefault="0015318F" w:rsidP="0015318F">
            <w:pPr>
              <w:pStyle w:val="ListParagraph"/>
              <w:numPr>
                <w:ilvl w:val="0"/>
                <w:numId w:val="25"/>
              </w:numPr>
            </w:pPr>
            <w:r w:rsidRPr="0039636D">
              <w:t>Show kids how we refer, combining background knowledge with clues from the words and photos to make meaning.</w:t>
            </w:r>
          </w:p>
          <w:p w:rsidR="0015318F" w:rsidRPr="0039636D" w:rsidRDefault="0015318F" w:rsidP="0015318F">
            <w:pPr>
              <w:pStyle w:val="ListParagraph"/>
              <w:numPr>
                <w:ilvl w:val="0"/>
                <w:numId w:val="25"/>
              </w:numPr>
            </w:pPr>
            <w:r w:rsidRPr="0039636D">
              <w:t>Turn and talk about photos and features using the phrases “I think”, “I infer”, and “I visualize”.</w:t>
            </w:r>
          </w:p>
          <w:p w:rsidR="0015318F" w:rsidRPr="0039636D" w:rsidRDefault="0015318F" w:rsidP="0015318F">
            <w:pPr>
              <w:pStyle w:val="ListParagraph"/>
              <w:numPr>
                <w:ilvl w:val="0"/>
                <w:numId w:val="25"/>
              </w:numPr>
            </w:pPr>
            <w:r w:rsidRPr="0039636D">
              <w:t>Use an example from a child to demonstrate how to make an inference.</w:t>
            </w:r>
          </w:p>
          <w:p w:rsidR="0015318F" w:rsidRPr="0039636D" w:rsidRDefault="0015318F" w:rsidP="0015318F">
            <w:pPr>
              <w:pStyle w:val="ListParagraph"/>
              <w:numPr>
                <w:ilvl w:val="0"/>
                <w:numId w:val="25"/>
              </w:numPr>
            </w:pPr>
            <w:r w:rsidRPr="0039636D">
              <w:t xml:space="preserve">Show how to infer the meaning of an unfamiliar word and mark a Post-It with </w:t>
            </w:r>
            <w:proofErr w:type="gramStart"/>
            <w:r w:rsidRPr="0039636D">
              <w:t>an</w:t>
            </w:r>
            <w:r w:rsidR="0039636D">
              <w:t xml:space="preserve">  ”</w:t>
            </w:r>
            <w:proofErr w:type="gramEnd"/>
            <w:r w:rsidRPr="0039636D">
              <w:t xml:space="preserve"> I</w:t>
            </w:r>
            <w:r w:rsidR="0039636D">
              <w:t>”</w:t>
            </w:r>
            <w:r w:rsidRPr="0039636D">
              <w:t xml:space="preserve"> for inference.</w:t>
            </w:r>
          </w:p>
          <w:p w:rsidR="0015318F" w:rsidRDefault="0015318F" w:rsidP="0015318F">
            <w:pPr>
              <w:rPr>
                <w:b/>
              </w:rPr>
            </w:pPr>
            <w:r>
              <w:rPr>
                <w:b/>
              </w:rPr>
              <w:t>Guide</w:t>
            </w:r>
          </w:p>
          <w:p w:rsidR="0015318F" w:rsidRPr="0039636D" w:rsidRDefault="0015318F" w:rsidP="0015318F">
            <w:pPr>
              <w:pStyle w:val="ListParagraph"/>
              <w:numPr>
                <w:ilvl w:val="0"/>
                <w:numId w:val="26"/>
              </w:numPr>
            </w:pPr>
            <w:r w:rsidRPr="0039636D">
              <w:t>Invite kids to turn and talk and then share their inferences.</w:t>
            </w:r>
          </w:p>
          <w:p w:rsidR="0015318F" w:rsidRPr="0039636D" w:rsidRDefault="0015318F" w:rsidP="0015318F">
            <w:pPr>
              <w:pStyle w:val="ListParagraph"/>
              <w:numPr>
                <w:ilvl w:val="0"/>
                <w:numId w:val="26"/>
              </w:numPr>
            </w:pPr>
            <w:r w:rsidRPr="0039636D">
              <w:t>Encourage kids to notice features and text that demonstrate sequence.</w:t>
            </w:r>
          </w:p>
          <w:p w:rsidR="0015318F" w:rsidRPr="0039636D" w:rsidRDefault="0015318F" w:rsidP="0015318F">
            <w:pPr>
              <w:pStyle w:val="ListParagraph"/>
              <w:numPr>
                <w:ilvl w:val="0"/>
                <w:numId w:val="26"/>
              </w:numPr>
            </w:pPr>
            <w:r w:rsidRPr="0039636D">
              <w:t>Reiterate the language of inferring and visualizing and tie it to the features.</w:t>
            </w:r>
          </w:p>
          <w:p w:rsidR="0015318F" w:rsidRDefault="0015318F" w:rsidP="0015318F">
            <w:pPr>
              <w:rPr>
                <w:b/>
              </w:rPr>
            </w:pPr>
            <w:r>
              <w:rPr>
                <w:b/>
              </w:rPr>
              <w:t>Practice Independently</w:t>
            </w:r>
          </w:p>
          <w:p w:rsidR="0015318F" w:rsidRPr="0039636D" w:rsidRDefault="0015318F" w:rsidP="0015318F">
            <w:pPr>
              <w:pStyle w:val="ListParagraph"/>
              <w:numPr>
                <w:ilvl w:val="0"/>
                <w:numId w:val="27"/>
              </w:numPr>
            </w:pPr>
            <w:r w:rsidRPr="0039636D">
              <w:t>Invite kids to write down and/or draw their inferences, saying “I think”, “I infer”, or “I visualize”.</w:t>
            </w:r>
          </w:p>
          <w:p w:rsidR="0015318F" w:rsidRDefault="0015318F" w:rsidP="0015318F">
            <w:pPr>
              <w:rPr>
                <w:b/>
              </w:rPr>
            </w:pPr>
            <w:r>
              <w:rPr>
                <w:b/>
              </w:rPr>
              <w:t>Share the Learning</w:t>
            </w:r>
          </w:p>
          <w:p w:rsidR="0015318F" w:rsidRPr="0039636D" w:rsidRDefault="0015318F" w:rsidP="0015318F">
            <w:pPr>
              <w:pStyle w:val="ListParagraph"/>
              <w:numPr>
                <w:ilvl w:val="0"/>
                <w:numId w:val="27"/>
              </w:numPr>
            </w:pPr>
            <w:r w:rsidRPr="0039636D">
              <w:t>Encourage kids to share their learning-using the language of visualizing and inferring.</w:t>
            </w:r>
          </w:p>
          <w:p w:rsidR="00290BCC" w:rsidRDefault="0015318F" w:rsidP="00583CA7">
            <w:pPr>
              <w:pStyle w:val="ListParagraph"/>
              <w:numPr>
                <w:ilvl w:val="0"/>
                <w:numId w:val="27"/>
              </w:numPr>
            </w:pPr>
            <w:r w:rsidRPr="0039636D">
              <w:t>Wrap up the lesson by asking kids to put their Post-its up for all to see.</w:t>
            </w:r>
          </w:p>
          <w:p w:rsidR="0039636D" w:rsidRPr="0039636D" w:rsidRDefault="0039636D" w:rsidP="0039636D">
            <w:pPr>
              <w:pStyle w:val="ListParagraph"/>
            </w:pPr>
          </w:p>
          <w:p w:rsidR="00290BCC" w:rsidRPr="00882DDC" w:rsidRDefault="00290BCC" w:rsidP="00583CA7">
            <w:pPr>
              <w:rPr>
                <w:b/>
              </w:rPr>
            </w:pPr>
          </w:p>
        </w:tc>
        <w:tc>
          <w:tcPr>
            <w:tcW w:w="2520" w:type="dxa"/>
            <w:gridSpan w:val="4"/>
            <w:vMerge w:val="restart"/>
            <w:shd w:val="clear" w:color="auto" w:fill="D6E3BC" w:themeFill="accent3" w:themeFillTint="66"/>
            <w:vAlign w:val="center"/>
          </w:tcPr>
          <w:p w:rsidR="00290BCC" w:rsidRDefault="00290BCC" w:rsidP="00583CA7">
            <w:pPr>
              <w:rPr>
                <w:b/>
              </w:rPr>
            </w:pPr>
            <w:r>
              <w:rPr>
                <w:b/>
              </w:rPr>
              <w:t>Standards</w:t>
            </w:r>
          </w:p>
          <w:p w:rsidR="00290BCC" w:rsidRDefault="00290BCC" w:rsidP="00583CA7">
            <w:pPr>
              <w:rPr>
                <w:b/>
              </w:rPr>
            </w:pPr>
          </w:p>
          <w:p w:rsidR="00F43065" w:rsidRPr="001E5D8A" w:rsidRDefault="00F43065" w:rsidP="00F43065">
            <w:pPr>
              <w:rPr>
                <w:sz w:val="17"/>
                <w:szCs w:val="17"/>
              </w:rPr>
            </w:pPr>
            <w:r w:rsidRPr="001E5D8A">
              <w:rPr>
                <w:sz w:val="17"/>
                <w:szCs w:val="17"/>
              </w:rPr>
              <w:t>L.1.5:  With guidance and support from adults, demonst</w:t>
            </w:r>
            <w:r w:rsidR="001634A4">
              <w:rPr>
                <w:sz w:val="17"/>
                <w:szCs w:val="17"/>
              </w:rPr>
              <w:t>r</w:t>
            </w:r>
            <w:r w:rsidRPr="001E5D8A">
              <w:rPr>
                <w:sz w:val="17"/>
                <w:szCs w:val="17"/>
              </w:rPr>
              <w:t>ate understanding of word relationship and nuances in word meanings.</w:t>
            </w: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Pr="00882DDC" w:rsidRDefault="00290BCC" w:rsidP="00583CA7">
            <w:pPr>
              <w:rPr>
                <w:b/>
              </w:rPr>
            </w:pPr>
          </w:p>
          <w:p w:rsidR="00290BCC" w:rsidRPr="00882DDC" w:rsidRDefault="00290BCC" w:rsidP="00583CA7">
            <w:pPr>
              <w:rPr>
                <w:b/>
              </w:rPr>
            </w:pPr>
          </w:p>
          <w:p w:rsidR="00290BCC" w:rsidRDefault="00290BCC" w:rsidP="0039636D">
            <w:pPr>
              <w:rPr>
                <w:b/>
              </w:rPr>
            </w:pPr>
          </w:p>
          <w:p w:rsidR="0039636D" w:rsidRDefault="0039636D" w:rsidP="0039636D">
            <w:pPr>
              <w:rPr>
                <w:b/>
              </w:rPr>
            </w:pPr>
          </w:p>
          <w:p w:rsidR="0039636D" w:rsidRPr="00882DDC" w:rsidRDefault="0039636D" w:rsidP="0039636D">
            <w:pPr>
              <w:rPr>
                <w:b/>
              </w:rPr>
            </w:pPr>
          </w:p>
        </w:tc>
        <w:tc>
          <w:tcPr>
            <w:tcW w:w="3438" w:type="dxa"/>
            <w:gridSpan w:val="3"/>
            <w:shd w:val="clear" w:color="auto" w:fill="D6E3BC" w:themeFill="accent3" w:themeFillTint="66"/>
            <w:vAlign w:val="center"/>
          </w:tcPr>
          <w:p w:rsidR="00290BCC" w:rsidRDefault="00290BCC" w:rsidP="00583CA7">
            <w:pPr>
              <w:jc w:val="center"/>
              <w:rPr>
                <w:b/>
              </w:rPr>
            </w:pPr>
            <w:r>
              <w:rPr>
                <w:b/>
              </w:rPr>
              <w:t>“I Can” Statements</w:t>
            </w:r>
          </w:p>
          <w:p w:rsidR="00F43065" w:rsidRPr="001E5D8A" w:rsidRDefault="00F43065" w:rsidP="00F43065">
            <w:r w:rsidRPr="001E5D8A">
              <w:t>I can tell the difference between similar adjectives by defining, choosing, or acting out the meanings.</w:t>
            </w:r>
          </w:p>
          <w:p w:rsidR="00F43065" w:rsidRDefault="00F43065" w:rsidP="00F43065">
            <w:pPr>
              <w:jc w:val="center"/>
              <w:rPr>
                <w:b/>
              </w:rPr>
            </w:pPr>
          </w:p>
          <w:p w:rsidR="00F43065" w:rsidRDefault="00F43065" w:rsidP="00F43065">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Pr="00882DDC" w:rsidRDefault="00290BCC" w:rsidP="00583CA7">
            <w:pPr>
              <w:rPr>
                <w:b/>
              </w:rPr>
            </w:pPr>
          </w:p>
        </w:tc>
      </w:tr>
      <w:tr w:rsidR="009458E4" w:rsidTr="00AF6DEB">
        <w:trPr>
          <w:trHeight w:val="1747"/>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shd w:val="clear" w:color="auto" w:fill="D6E3BC" w:themeFill="accent3" w:themeFillTint="66"/>
            <w:vAlign w:val="center"/>
          </w:tcPr>
          <w:p w:rsidR="00290BCC" w:rsidRPr="00882DDC" w:rsidRDefault="00290BCC" w:rsidP="00583CA7">
            <w:pPr>
              <w:rPr>
                <w:b/>
              </w:rPr>
            </w:pPr>
          </w:p>
        </w:tc>
        <w:tc>
          <w:tcPr>
            <w:tcW w:w="2520" w:type="dxa"/>
            <w:gridSpan w:val="4"/>
            <w:vMerge/>
            <w:shd w:val="clear" w:color="auto" w:fill="D6E3BC" w:themeFill="accent3" w:themeFillTint="66"/>
            <w:vAlign w:val="center"/>
          </w:tcPr>
          <w:p w:rsidR="00290BCC" w:rsidRDefault="00290BCC" w:rsidP="00583CA7">
            <w:pPr>
              <w:rPr>
                <w:b/>
              </w:rPr>
            </w:pPr>
          </w:p>
        </w:tc>
        <w:tc>
          <w:tcPr>
            <w:tcW w:w="3438" w:type="dxa"/>
            <w:gridSpan w:val="3"/>
            <w:shd w:val="clear" w:color="auto" w:fill="D6E3BC" w:themeFill="accent3" w:themeFillTint="66"/>
            <w:vAlign w:val="center"/>
          </w:tcPr>
          <w:p w:rsidR="00290BCC" w:rsidRDefault="00290BCC" w:rsidP="00583CA7">
            <w:pPr>
              <w:jc w:val="center"/>
              <w:rPr>
                <w:b/>
              </w:rPr>
            </w:pPr>
            <w:r>
              <w:rPr>
                <w:b/>
              </w:rPr>
              <w:t>Essential Questions</w:t>
            </w:r>
          </w:p>
          <w:p w:rsidR="00290BCC" w:rsidRPr="001E5D8A" w:rsidRDefault="00F43065" w:rsidP="00583CA7">
            <w:pPr>
              <w:jc w:val="center"/>
            </w:pPr>
            <w:r w:rsidRPr="001E5D8A">
              <w:t>How do I use what I know to figure out what I don’t know?</w:t>
            </w: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39636D">
            <w:pPr>
              <w:rPr>
                <w:b/>
              </w:rPr>
            </w:pPr>
          </w:p>
          <w:p w:rsidR="0039636D" w:rsidRDefault="0039636D" w:rsidP="0039636D">
            <w:pPr>
              <w:rPr>
                <w:b/>
              </w:rPr>
            </w:pPr>
          </w:p>
          <w:p w:rsidR="0039636D" w:rsidRDefault="0039636D" w:rsidP="0039636D">
            <w:pPr>
              <w:rPr>
                <w:b/>
              </w:rPr>
            </w:pPr>
          </w:p>
        </w:tc>
      </w:tr>
      <w:tr w:rsidR="009458E4" w:rsidRPr="00882DDC" w:rsidTr="00AF6DEB">
        <w:trPr>
          <w:trHeight w:val="1748"/>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val="restart"/>
            <w:shd w:val="clear" w:color="auto" w:fill="D6E3BC" w:themeFill="accent3" w:themeFillTint="66"/>
            <w:vAlign w:val="center"/>
          </w:tcPr>
          <w:p w:rsidR="00290BCC" w:rsidRDefault="00290BCC" w:rsidP="00583CA7">
            <w:pPr>
              <w:rPr>
                <w:b/>
              </w:rPr>
            </w:pPr>
            <w:r w:rsidRPr="00882DDC">
              <w:rPr>
                <w:b/>
              </w:rPr>
              <w:t>Jan Richardson Strategies</w:t>
            </w:r>
          </w:p>
          <w:p w:rsidR="00290BCC" w:rsidRDefault="00290BCC" w:rsidP="00583CA7">
            <w:pPr>
              <w:rPr>
                <w:b/>
              </w:rPr>
            </w:pPr>
          </w:p>
          <w:p w:rsidR="00290BCC" w:rsidRDefault="00290BCC" w:rsidP="00583CA7">
            <w:pPr>
              <w:rPr>
                <w:b/>
              </w:rPr>
            </w:pPr>
          </w:p>
          <w:p w:rsidR="00290BCC" w:rsidRDefault="00FF4591" w:rsidP="00583CA7">
            <w:pPr>
              <w:rPr>
                <w:b/>
              </w:rPr>
            </w:pPr>
            <w:r>
              <w:rPr>
                <w:b/>
              </w:rPr>
              <w:t>Visualize (pg. 203-205)</w:t>
            </w:r>
          </w:p>
          <w:p w:rsidR="00FF4591" w:rsidRPr="0039636D" w:rsidRDefault="00660046" w:rsidP="00583CA7">
            <w:r w:rsidRPr="0039636D">
              <w:t xml:space="preserve">Give students a text to read (guided reading) or read a text during whole group and have them to visualize (get a picture in their head) and draw that image. You can use fiction, non-fiction, or poetry.  </w:t>
            </w: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tc>
        <w:tc>
          <w:tcPr>
            <w:tcW w:w="2520" w:type="dxa"/>
            <w:gridSpan w:val="4"/>
            <w:vMerge w:val="restart"/>
            <w:shd w:val="clear" w:color="auto" w:fill="D6E3BC" w:themeFill="accent3" w:themeFillTint="66"/>
            <w:vAlign w:val="center"/>
          </w:tcPr>
          <w:p w:rsidR="00290BCC" w:rsidRDefault="00290BCC" w:rsidP="00583CA7">
            <w:pPr>
              <w:rPr>
                <w:b/>
              </w:rPr>
            </w:pPr>
            <w:r>
              <w:rPr>
                <w:b/>
              </w:rPr>
              <w:t>Standards</w:t>
            </w:r>
          </w:p>
          <w:p w:rsidR="00290BCC" w:rsidRDefault="00290BCC" w:rsidP="00583CA7">
            <w:pPr>
              <w:rPr>
                <w:b/>
              </w:rPr>
            </w:pPr>
          </w:p>
          <w:p w:rsidR="00290BCC" w:rsidRPr="001E5D8A" w:rsidRDefault="00660046" w:rsidP="00583CA7">
            <w:pPr>
              <w:rPr>
                <w:sz w:val="17"/>
                <w:szCs w:val="17"/>
              </w:rPr>
            </w:pPr>
            <w:r w:rsidRPr="001E5D8A">
              <w:rPr>
                <w:sz w:val="17"/>
                <w:szCs w:val="17"/>
              </w:rPr>
              <w:t>RL.1.4-Identify words and phrases in stories or poems that suggest feelings and appeal to the senses.</w:t>
            </w: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tc>
        <w:tc>
          <w:tcPr>
            <w:tcW w:w="3438" w:type="dxa"/>
            <w:gridSpan w:val="3"/>
            <w:shd w:val="clear" w:color="auto" w:fill="D6E3BC" w:themeFill="accent3" w:themeFillTint="66"/>
            <w:vAlign w:val="center"/>
          </w:tcPr>
          <w:p w:rsidR="00290BCC" w:rsidRDefault="00290BCC" w:rsidP="00583CA7">
            <w:pPr>
              <w:rPr>
                <w:b/>
              </w:rPr>
            </w:pPr>
            <w:r>
              <w:rPr>
                <w:b/>
              </w:rPr>
              <w:t>“I Can” Statements</w:t>
            </w:r>
          </w:p>
          <w:p w:rsidR="00290BCC" w:rsidRDefault="00290BCC" w:rsidP="00583CA7">
            <w:pPr>
              <w:rPr>
                <w:b/>
              </w:rPr>
            </w:pPr>
          </w:p>
          <w:p w:rsidR="00290BCC" w:rsidRPr="001E5D8A" w:rsidRDefault="00660046" w:rsidP="00583CA7">
            <w:r w:rsidRPr="001E5D8A">
              <w:t>I can identify words and phrases in a story or poem that tell me how something looks, sounds, tastes, feels, or smells.</w:t>
            </w:r>
          </w:p>
          <w:p w:rsidR="00290BCC" w:rsidRPr="00882DDC" w:rsidRDefault="00290BCC" w:rsidP="00583CA7">
            <w:pPr>
              <w:rPr>
                <w:b/>
              </w:rPr>
            </w:pPr>
          </w:p>
          <w:p w:rsidR="00290BCC" w:rsidRPr="00882DDC" w:rsidRDefault="00290BCC" w:rsidP="00583CA7">
            <w:pPr>
              <w:rPr>
                <w:b/>
              </w:rPr>
            </w:pPr>
          </w:p>
        </w:tc>
      </w:tr>
      <w:tr w:rsidR="009458E4" w:rsidTr="00AF6DEB">
        <w:trPr>
          <w:trHeight w:val="1747"/>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shd w:val="clear" w:color="auto" w:fill="D6E3BC" w:themeFill="accent3" w:themeFillTint="66"/>
            <w:vAlign w:val="center"/>
          </w:tcPr>
          <w:p w:rsidR="00290BCC" w:rsidRPr="00882DDC" w:rsidRDefault="00290BCC" w:rsidP="00583CA7">
            <w:pPr>
              <w:rPr>
                <w:b/>
              </w:rPr>
            </w:pPr>
          </w:p>
        </w:tc>
        <w:tc>
          <w:tcPr>
            <w:tcW w:w="2520" w:type="dxa"/>
            <w:gridSpan w:val="4"/>
            <w:vMerge/>
            <w:shd w:val="clear" w:color="auto" w:fill="D6E3BC" w:themeFill="accent3" w:themeFillTint="66"/>
            <w:vAlign w:val="center"/>
          </w:tcPr>
          <w:p w:rsidR="00290BCC" w:rsidRDefault="00290BCC" w:rsidP="00583CA7">
            <w:pPr>
              <w:rPr>
                <w:b/>
              </w:rPr>
            </w:pPr>
          </w:p>
        </w:tc>
        <w:tc>
          <w:tcPr>
            <w:tcW w:w="3438" w:type="dxa"/>
            <w:gridSpan w:val="3"/>
            <w:shd w:val="clear" w:color="auto" w:fill="D6E3BC" w:themeFill="accent3" w:themeFillTint="66"/>
            <w:vAlign w:val="center"/>
          </w:tcPr>
          <w:p w:rsidR="00290BCC" w:rsidRDefault="00290BCC" w:rsidP="00583CA7">
            <w:pPr>
              <w:rPr>
                <w:b/>
              </w:rPr>
            </w:pPr>
            <w:r>
              <w:rPr>
                <w:b/>
              </w:rPr>
              <w:t>Essential Questions</w:t>
            </w:r>
          </w:p>
          <w:p w:rsidR="00290BCC" w:rsidRDefault="00290BCC" w:rsidP="00583CA7">
            <w:pPr>
              <w:rPr>
                <w:b/>
              </w:rPr>
            </w:pPr>
          </w:p>
          <w:p w:rsidR="00290BCC" w:rsidRPr="001E5D8A" w:rsidRDefault="00660046" w:rsidP="00583CA7">
            <w:r w:rsidRPr="001E5D8A">
              <w:t>Author’s Choice: Why does it matter?</w:t>
            </w:r>
          </w:p>
          <w:p w:rsidR="00290BCC" w:rsidRDefault="00660046" w:rsidP="00583CA7">
            <w:pPr>
              <w:rPr>
                <w:b/>
              </w:rPr>
            </w:pPr>
            <w:r w:rsidRPr="001E5D8A">
              <w:t>What makes a story a great story</w:t>
            </w:r>
            <w:r w:rsidR="00AF6DEB">
              <w:rPr>
                <w:b/>
              </w:rPr>
              <w:t>?</w:t>
            </w:r>
          </w:p>
        </w:tc>
      </w:tr>
      <w:tr w:rsidR="009458E4" w:rsidRPr="00882DDC" w:rsidTr="00AF6DEB">
        <w:trPr>
          <w:trHeight w:val="1748"/>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val="restart"/>
            <w:shd w:val="clear" w:color="auto" w:fill="D6E3BC" w:themeFill="accent3" w:themeFillTint="66"/>
            <w:vAlign w:val="center"/>
          </w:tcPr>
          <w:p w:rsidR="00290BCC" w:rsidRDefault="00290BCC" w:rsidP="00583CA7">
            <w:pPr>
              <w:rPr>
                <w:b/>
              </w:rPr>
            </w:pPr>
            <w:r w:rsidRPr="00882DDC">
              <w:rPr>
                <w:b/>
              </w:rPr>
              <w:t xml:space="preserve">Other Whole Group Reading </w:t>
            </w:r>
            <w:r>
              <w:rPr>
                <w:b/>
              </w:rPr>
              <w:t>Learning Experiences</w:t>
            </w:r>
          </w:p>
          <w:p w:rsidR="003E6CB5" w:rsidRPr="00BE39FB" w:rsidRDefault="003E6CB5" w:rsidP="00BE39FB">
            <w:pPr>
              <w:pStyle w:val="ListParagraph"/>
              <w:numPr>
                <w:ilvl w:val="0"/>
                <w:numId w:val="33"/>
              </w:numPr>
              <w:rPr>
                <w:b/>
              </w:rPr>
            </w:pPr>
            <w:r w:rsidRPr="00BE39FB">
              <w:rPr>
                <w:b/>
              </w:rPr>
              <w:t>Phonics Lesson</w:t>
            </w:r>
          </w:p>
          <w:p w:rsidR="003E6CB5" w:rsidRDefault="003E6CB5" w:rsidP="003E6CB5">
            <w:pPr>
              <w:rPr>
                <w:b/>
              </w:rPr>
            </w:pPr>
            <w:r>
              <w:rPr>
                <w:b/>
              </w:rPr>
              <w:t>Resource- Words Their Way (Word Sorts for Letter Name-Alphabetic Spellers</w:t>
            </w:r>
          </w:p>
          <w:p w:rsidR="003E6CB5" w:rsidRDefault="003E6CB5" w:rsidP="003E6CB5">
            <w:pPr>
              <w:rPr>
                <w:b/>
              </w:rPr>
            </w:pPr>
            <w:r>
              <w:rPr>
                <w:b/>
              </w:rPr>
              <w:t>Unit VII- Introduction to r-Influenced Vowels</w:t>
            </w:r>
          </w:p>
          <w:p w:rsidR="003E6CB5" w:rsidRDefault="003E6CB5" w:rsidP="003E6CB5">
            <w:pPr>
              <w:rPr>
                <w:b/>
              </w:rPr>
            </w:pPr>
            <w:r>
              <w:rPr>
                <w:b/>
              </w:rPr>
              <w:t xml:space="preserve">Sort 49 Sort a and </w:t>
            </w:r>
            <w:proofErr w:type="spellStart"/>
            <w:r>
              <w:rPr>
                <w:b/>
              </w:rPr>
              <w:t>ar</w:t>
            </w:r>
            <w:proofErr w:type="spellEnd"/>
          </w:p>
          <w:p w:rsidR="00E9039B" w:rsidRDefault="00E9039B" w:rsidP="003E6CB5">
            <w:pPr>
              <w:rPr>
                <w:b/>
              </w:rPr>
            </w:pPr>
          </w:p>
          <w:p w:rsidR="00E9039B" w:rsidRDefault="00E9039B" w:rsidP="00E9039B">
            <w:pPr>
              <w:pStyle w:val="ListParagraph"/>
              <w:numPr>
                <w:ilvl w:val="0"/>
                <w:numId w:val="33"/>
              </w:numPr>
              <w:rPr>
                <w:b/>
              </w:rPr>
            </w:pPr>
            <w:r>
              <w:rPr>
                <w:b/>
              </w:rPr>
              <w:t>Unit Lesson</w:t>
            </w:r>
          </w:p>
          <w:p w:rsidR="00AB749C" w:rsidRPr="0039636D" w:rsidRDefault="00AB749C" w:rsidP="00AB749C">
            <w:r w:rsidRPr="0039636D">
              <w:t xml:space="preserve">Continue reading </w:t>
            </w:r>
            <w:r w:rsidRPr="0039636D">
              <w:rPr>
                <w:u w:val="single"/>
              </w:rPr>
              <w:t xml:space="preserve">The Wizard of Oz </w:t>
            </w:r>
            <w:r w:rsidRPr="0039636D">
              <w:t>and as new characters are introduced list and discuss how the author describes them and their feelings.</w:t>
            </w:r>
          </w:p>
          <w:p w:rsidR="00AB749C" w:rsidRPr="0039636D" w:rsidRDefault="00AB749C" w:rsidP="00AB749C"/>
          <w:p w:rsidR="00E9039B" w:rsidRPr="0039636D" w:rsidRDefault="00E9039B" w:rsidP="00E9039B">
            <w:r w:rsidRPr="0039636D">
              <w:t>Read the article “Wind Power” or any information text that demonstrates cause and effect.  Brainstorm together the effects of wind.</w:t>
            </w:r>
          </w:p>
          <w:p w:rsidR="00311061" w:rsidRDefault="00311061" w:rsidP="00E9039B">
            <w:pPr>
              <w:rPr>
                <w:b/>
              </w:rPr>
            </w:pPr>
          </w:p>
          <w:p w:rsidR="00093491" w:rsidRPr="00093491" w:rsidRDefault="00093491" w:rsidP="00093491">
            <w:pPr>
              <w:pStyle w:val="ListParagraph"/>
              <w:numPr>
                <w:ilvl w:val="0"/>
                <w:numId w:val="33"/>
              </w:numPr>
              <w:rPr>
                <w:b/>
              </w:rPr>
            </w:pPr>
            <w:r w:rsidRPr="00093491">
              <w:rPr>
                <w:b/>
                <w:u w:val="single"/>
              </w:rPr>
              <w:t>Interactive Read-</w:t>
            </w:r>
            <w:proofErr w:type="spellStart"/>
            <w:r w:rsidRPr="00093491">
              <w:rPr>
                <w:b/>
                <w:u w:val="single"/>
              </w:rPr>
              <w:t>Alouds</w:t>
            </w:r>
            <w:proofErr w:type="spellEnd"/>
            <w:r>
              <w:rPr>
                <w:b/>
              </w:rPr>
              <w:t xml:space="preserve">  by Linda Hoyt (p. 53 cause and effect)</w:t>
            </w:r>
          </w:p>
          <w:p w:rsidR="00311061" w:rsidRPr="00093491" w:rsidRDefault="00093491" w:rsidP="00E9039B">
            <w:pPr>
              <w:rPr>
                <w:b/>
                <w:u w:val="single"/>
              </w:rPr>
            </w:pPr>
            <w:r>
              <w:rPr>
                <w:b/>
              </w:rPr>
              <w:t xml:space="preserve">Text: </w:t>
            </w:r>
            <w:r w:rsidR="00311061" w:rsidRPr="00093491">
              <w:rPr>
                <w:b/>
                <w:u w:val="single"/>
              </w:rPr>
              <w:t>If You Give a Mouse a Cookie</w:t>
            </w:r>
          </w:p>
          <w:p w:rsidR="0039636D" w:rsidRDefault="0039636D" w:rsidP="00583CA7">
            <w:pPr>
              <w:rPr>
                <w:b/>
              </w:rPr>
            </w:pPr>
          </w:p>
          <w:p w:rsidR="00290BCC" w:rsidRDefault="00290BCC" w:rsidP="00583CA7">
            <w:pPr>
              <w:rPr>
                <w:b/>
              </w:rPr>
            </w:pPr>
          </w:p>
        </w:tc>
        <w:tc>
          <w:tcPr>
            <w:tcW w:w="2520" w:type="dxa"/>
            <w:gridSpan w:val="4"/>
            <w:vMerge w:val="restart"/>
            <w:shd w:val="clear" w:color="auto" w:fill="D6E3BC" w:themeFill="accent3" w:themeFillTint="66"/>
            <w:vAlign w:val="center"/>
          </w:tcPr>
          <w:p w:rsidR="00290BCC" w:rsidRDefault="00290BCC" w:rsidP="00583CA7">
            <w:pPr>
              <w:rPr>
                <w:b/>
              </w:rPr>
            </w:pPr>
            <w:r>
              <w:rPr>
                <w:b/>
              </w:rPr>
              <w:t>Standards</w:t>
            </w:r>
          </w:p>
          <w:p w:rsidR="00290BCC" w:rsidRDefault="00290BCC" w:rsidP="00583CA7">
            <w:pPr>
              <w:rPr>
                <w:b/>
              </w:rPr>
            </w:pPr>
          </w:p>
          <w:p w:rsidR="00290BCC" w:rsidRDefault="00290BCC" w:rsidP="00583CA7">
            <w:pPr>
              <w:rPr>
                <w:b/>
              </w:rPr>
            </w:pPr>
          </w:p>
          <w:p w:rsidR="00290BCC" w:rsidRDefault="00E9039B" w:rsidP="00583CA7">
            <w:pPr>
              <w:rPr>
                <w:b/>
              </w:rPr>
            </w:pPr>
            <w:r>
              <w:rPr>
                <w:sz w:val="16"/>
                <w:szCs w:val="16"/>
              </w:rPr>
              <w:t>RF. 1.3 (cont.)</w:t>
            </w:r>
          </w:p>
          <w:p w:rsidR="00E9039B" w:rsidRDefault="00E9039B" w:rsidP="00583CA7">
            <w:pPr>
              <w:rPr>
                <w:b/>
              </w:rPr>
            </w:pPr>
          </w:p>
          <w:p w:rsidR="00E9039B" w:rsidRPr="00E43B9F" w:rsidRDefault="00E9039B" w:rsidP="00583CA7">
            <w:pPr>
              <w:rPr>
                <w:sz w:val="17"/>
                <w:szCs w:val="17"/>
              </w:rPr>
            </w:pPr>
            <w:r w:rsidRPr="00E43B9F">
              <w:rPr>
                <w:sz w:val="17"/>
                <w:szCs w:val="17"/>
              </w:rPr>
              <w:t xml:space="preserve">R I </w:t>
            </w:r>
            <w:proofErr w:type="gramStart"/>
            <w:r w:rsidRPr="00E43B9F">
              <w:rPr>
                <w:sz w:val="17"/>
                <w:szCs w:val="17"/>
              </w:rPr>
              <w:t>1.8  Identify</w:t>
            </w:r>
            <w:proofErr w:type="gramEnd"/>
            <w:r w:rsidRPr="00E43B9F">
              <w:rPr>
                <w:sz w:val="17"/>
                <w:szCs w:val="17"/>
              </w:rPr>
              <w:t xml:space="preserve"> the reasons an author gives to support points in a text.</w:t>
            </w: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tc>
        <w:tc>
          <w:tcPr>
            <w:tcW w:w="3438" w:type="dxa"/>
            <w:gridSpan w:val="3"/>
            <w:shd w:val="clear" w:color="auto" w:fill="D6E3BC" w:themeFill="accent3" w:themeFillTint="66"/>
            <w:vAlign w:val="center"/>
          </w:tcPr>
          <w:p w:rsidR="00290BCC" w:rsidRDefault="00290BCC" w:rsidP="00583CA7">
            <w:pPr>
              <w:rPr>
                <w:b/>
              </w:rPr>
            </w:pPr>
            <w:r>
              <w:rPr>
                <w:b/>
              </w:rPr>
              <w:t>“I Can” Statements</w:t>
            </w:r>
          </w:p>
          <w:p w:rsidR="00290BCC" w:rsidRDefault="00290BCC" w:rsidP="00583CA7">
            <w:pPr>
              <w:rPr>
                <w:b/>
              </w:rPr>
            </w:pPr>
          </w:p>
          <w:p w:rsidR="00290BCC" w:rsidRPr="00E43B9F" w:rsidRDefault="00E9039B" w:rsidP="00583CA7">
            <w:r w:rsidRPr="00E43B9F">
              <w:t>I can identify why an author wrote a text.</w:t>
            </w:r>
          </w:p>
          <w:p w:rsidR="00290BCC" w:rsidRDefault="00290BCC" w:rsidP="00583CA7">
            <w:pPr>
              <w:rPr>
                <w:b/>
              </w:rPr>
            </w:pPr>
          </w:p>
          <w:p w:rsidR="00290BCC" w:rsidRDefault="00290BCC" w:rsidP="00583CA7">
            <w:pPr>
              <w:rPr>
                <w:b/>
              </w:rPr>
            </w:pPr>
          </w:p>
          <w:p w:rsidR="00290BCC" w:rsidRPr="00882DDC" w:rsidRDefault="00290BCC" w:rsidP="00583CA7">
            <w:pPr>
              <w:rPr>
                <w:b/>
              </w:rPr>
            </w:pPr>
          </w:p>
        </w:tc>
      </w:tr>
      <w:tr w:rsidR="009458E4" w:rsidTr="00AF6DEB">
        <w:trPr>
          <w:trHeight w:val="1747"/>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shd w:val="clear" w:color="auto" w:fill="D6E3BC" w:themeFill="accent3" w:themeFillTint="66"/>
            <w:vAlign w:val="center"/>
          </w:tcPr>
          <w:p w:rsidR="00290BCC" w:rsidRPr="00882DDC" w:rsidRDefault="00290BCC" w:rsidP="00583CA7">
            <w:pPr>
              <w:rPr>
                <w:b/>
              </w:rPr>
            </w:pPr>
          </w:p>
        </w:tc>
        <w:tc>
          <w:tcPr>
            <w:tcW w:w="2520" w:type="dxa"/>
            <w:gridSpan w:val="4"/>
            <w:vMerge/>
            <w:shd w:val="clear" w:color="auto" w:fill="D6E3BC" w:themeFill="accent3" w:themeFillTint="66"/>
            <w:vAlign w:val="center"/>
          </w:tcPr>
          <w:p w:rsidR="00290BCC" w:rsidRDefault="00290BCC" w:rsidP="00583CA7">
            <w:pPr>
              <w:rPr>
                <w:b/>
              </w:rPr>
            </w:pPr>
          </w:p>
        </w:tc>
        <w:tc>
          <w:tcPr>
            <w:tcW w:w="3438" w:type="dxa"/>
            <w:gridSpan w:val="3"/>
            <w:shd w:val="clear" w:color="auto" w:fill="D6E3BC" w:themeFill="accent3" w:themeFillTint="66"/>
            <w:vAlign w:val="center"/>
          </w:tcPr>
          <w:p w:rsidR="00290BCC" w:rsidRDefault="00290BCC" w:rsidP="00583CA7">
            <w:pPr>
              <w:rPr>
                <w:b/>
              </w:rPr>
            </w:pPr>
            <w:r>
              <w:rPr>
                <w:b/>
              </w:rPr>
              <w:t>Essential Questions</w:t>
            </w:r>
          </w:p>
          <w:p w:rsidR="00290BCC" w:rsidRPr="00E43B9F" w:rsidRDefault="00290BCC" w:rsidP="00583CA7"/>
          <w:p w:rsidR="00290BCC" w:rsidRPr="00E43B9F" w:rsidRDefault="00E9039B" w:rsidP="00583CA7">
            <w:proofErr w:type="gramStart"/>
            <w:r w:rsidRPr="00E43B9F">
              <w:t>Who’s</w:t>
            </w:r>
            <w:proofErr w:type="gramEnd"/>
            <w:r w:rsidRPr="00E43B9F">
              <w:t xml:space="preserve"> story is it and why does it matter?</w:t>
            </w:r>
          </w:p>
          <w:p w:rsidR="00290BCC" w:rsidRDefault="00290BCC" w:rsidP="00583CA7">
            <w:pPr>
              <w:rPr>
                <w:b/>
              </w:rPr>
            </w:pPr>
          </w:p>
          <w:p w:rsidR="00290BCC" w:rsidRDefault="00290BCC" w:rsidP="00583CA7">
            <w:pPr>
              <w:rPr>
                <w:b/>
              </w:rPr>
            </w:pPr>
          </w:p>
          <w:p w:rsidR="00290BCC" w:rsidRDefault="00290BCC" w:rsidP="00583CA7">
            <w:pPr>
              <w:rPr>
                <w:b/>
              </w:rPr>
            </w:pPr>
          </w:p>
        </w:tc>
      </w:tr>
      <w:tr w:rsidR="009458E4" w:rsidRPr="00F8060C" w:rsidTr="00AF6DEB">
        <w:trPr>
          <w:trHeight w:val="1883"/>
        </w:trPr>
        <w:tc>
          <w:tcPr>
            <w:tcW w:w="3076" w:type="dxa"/>
            <w:vMerge w:val="restart"/>
            <w:shd w:val="clear" w:color="auto" w:fill="D6E3BC" w:themeFill="accent3" w:themeFillTint="66"/>
            <w:vAlign w:val="center"/>
          </w:tcPr>
          <w:p w:rsidR="00290BCC" w:rsidRDefault="00290BCC" w:rsidP="00583CA7">
            <w:pPr>
              <w:jc w:val="center"/>
              <w:rPr>
                <w:b/>
              </w:rPr>
            </w:pPr>
            <w:r>
              <w:rPr>
                <w:b/>
              </w:rPr>
              <w:lastRenderedPageBreak/>
              <w:t>Writer’s Workshop</w:t>
            </w:r>
          </w:p>
        </w:tc>
        <w:tc>
          <w:tcPr>
            <w:tcW w:w="5582" w:type="dxa"/>
            <w:gridSpan w:val="4"/>
            <w:vMerge w:val="restart"/>
            <w:shd w:val="clear" w:color="auto" w:fill="D6E3BC" w:themeFill="accent3" w:themeFillTint="66"/>
            <w:vAlign w:val="center"/>
          </w:tcPr>
          <w:p w:rsidR="00290BCC" w:rsidRDefault="00290BCC" w:rsidP="00583CA7">
            <w:pPr>
              <w:jc w:val="center"/>
            </w:pPr>
          </w:p>
          <w:p w:rsidR="00290BCC" w:rsidRDefault="00290BCC" w:rsidP="00583CA7">
            <w:pPr>
              <w:rPr>
                <w:b/>
              </w:rPr>
            </w:pPr>
            <w:r w:rsidRPr="00882DDC">
              <w:rPr>
                <w:b/>
              </w:rPr>
              <w:t xml:space="preserve">Resource:    </w:t>
            </w:r>
            <w:r w:rsidR="0064637D">
              <w:rPr>
                <w:b/>
              </w:rPr>
              <w:t>The Craft of Revision</w:t>
            </w:r>
          </w:p>
          <w:p w:rsidR="0064637D" w:rsidRDefault="0064637D" w:rsidP="00583CA7">
            <w:pPr>
              <w:rPr>
                <w:b/>
              </w:rPr>
            </w:pPr>
          </w:p>
          <w:p w:rsidR="0064637D" w:rsidRDefault="0064637D" w:rsidP="00583CA7">
            <w:pPr>
              <w:rPr>
                <w:b/>
              </w:rPr>
            </w:pPr>
            <w:r>
              <w:rPr>
                <w:b/>
              </w:rPr>
              <w:t>Session 7:  Teaching Children to Confer About Writing</w:t>
            </w:r>
          </w:p>
          <w:p w:rsidR="0064637D" w:rsidRPr="0039636D" w:rsidRDefault="0064637D" w:rsidP="00583CA7">
            <w:r w:rsidRPr="0039636D">
              <w:t>In this session you’ll teach writers that when you ask, “What are</w:t>
            </w:r>
            <w:r w:rsidR="003C1EC6" w:rsidRPr="0039636D">
              <w:t xml:space="preserve"> you working on as a writer?”  Y</w:t>
            </w:r>
            <w:r w:rsidR="0039636D">
              <w:t xml:space="preserve">ou expect </w:t>
            </w:r>
            <w:r w:rsidRPr="0039636D">
              <w:t>their answer to include not just the name of their subject, but also their goals as a writer.</w:t>
            </w:r>
          </w:p>
          <w:p w:rsidR="0064637D" w:rsidRPr="0039636D" w:rsidRDefault="0064637D" w:rsidP="00583CA7">
            <w:r w:rsidRPr="0039636D">
              <w:t>Session 8:  Showing, Not Telling</w:t>
            </w:r>
          </w:p>
          <w:p w:rsidR="0064637D" w:rsidRPr="0039636D" w:rsidRDefault="0064637D" w:rsidP="00583CA7">
            <w:r w:rsidRPr="0039636D">
              <w:t>In this session, you’ll teach children that when they revise, they need particular goals, and you’ll suggest that an essential quality of good writing is showing instead of telling.</w:t>
            </w:r>
          </w:p>
          <w:p w:rsidR="0064637D" w:rsidRPr="0039636D" w:rsidRDefault="0064637D" w:rsidP="00583CA7"/>
          <w:p w:rsidR="0064637D" w:rsidRDefault="0064637D" w:rsidP="00583CA7">
            <w:pPr>
              <w:rPr>
                <w:b/>
              </w:rPr>
            </w:pPr>
            <w:r>
              <w:rPr>
                <w:b/>
              </w:rPr>
              <w:t>Session 9:  Learning More About Showing, Not Telling</w:t>
            </w:r>
          </w:p>
          <w:p w:rsidR="0064637D" w:rsidRPr="0039636D" w:rsidRDefault="0064637D" w:rsidP="00583CA7">
            <w:r w:rsidRPr="0039636D">
              <w:t>You’ll use children’s literature in this session to illustrate the value of making images in writing.</w:t>
            </w:r>
          </w:p>
          <w:p w:rsidR="00290BCC" w:rsidRDefault="00290BCC" w:rsidP="00583CA7">
            <w:pPr>
              <w:rPr>
                <w:b/>
              </w:rPr>
            </w:pPr>
          </w:p>
          <w:p w:rsidR="001357F1" w:rsidRDefault="001357F1" w:rsidP="00583CA7">
            <w:pPr>
              <w:rPr>
                <w:b/>
              </w:rPr>
            </w:pPr>
            <w:r>
              <w:rPr>
                <w:b/>
              </w:rPr>
              <w:t xml:space="preserve">*Additional Lesson: </w:t>
            </w:r>
            <w:r w:rsidRPr="001357F1">
              <w:rPr>
                <w:b/>
                <w:u w:val="single"/>
              </w:rPr>
              <w:t>Interactive Read-</w:t>
            </w:r>
            <w:proofErr w:type="spellStart"/>
            <w:r w:rsidRPr="001357F1">
              <w:rPr>
                <w:b/>
                <w:u w:val="single"/>
              </w:rPr>
              <w:t>Alouds</w:t>
            </w:r>
            <w:proofErr w:type="spellEnd"/>
            <w:r>
              <w:rPr>
                <w:b/>
              </w:rPr>
              <w:t xml:space="preserve"> by Linda Hoyt (p. 183 transitional words)</w:t>
            </w:r>
          </w:p>
          <w:p w:rsidR="001357F1" w:rsidRDefault="001357F1" w:rsidP="00583CA7">
            <w:pPr>
              <w:rPr>
                <w:b/>
              </w:rPr>
            </w:pPr>
            <w:r>
              <w:rPr>
                <w:b/>
              </w:rPr>
              <w:t xml:space="preserve">Text: </w:t>
            </w:r>
            <w:r w:rsidRPr="00375E1D">
              <w:rPr>
                <w:b/>
                <w:u w:val="single"/>
              </w:rPr>
              <w:t>The Snowy Day</w:t>
            </w:r>
            <w:r>
              <w:rPr>
                <w:b/>
              </w:rPr>
              <w:t xml:space="preserve"> by Ezra Jack Keats</w:t>
            </w: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0B3445" w:rsidRDefault="000B3445" w:rsidP="00583CA7"/>
          <w:p w:rsidR="0039636D" w:rsidRDefault="0039636D" w:rsidP="00583CA7"/>
        </w:tc>
        <w:tc>
          <w:tcPr>
            <w:tcW w:w="2520" w:type="dxa"/>
            <w:gridSpan w:val="4"/>
            <w:vMerge w:val="restart"/>
            <w:shd w:val="clear" w:color="auto" w:fill="D6E3BC" w:themeFill="accent3" w:themeFillTint="66"/>
            <w:vAlign w:val="center"/>
          </w:tcPr>
          <w:p w:rsidR="00290BCC" w:rsidRPr="00F8060C" w:rsidRDefault="00290BCC" w:rsidP="00583CA7">
            <w:pPr>
              <w:rPr>
                <w:b/>
              </w:rPr>
            </w:pPr>
            <w:r w:rsidRPr="00F8060C">
              <w:rPr>
                <w:b/>
              </w:rPr>
              <w:t>Standards</w:t>
            </w:r>
          </w:p>
          <w:p w:rsidR="007F4AEB" w:rsidRPr="00E43B9F" w:rsidRDefault="007F4AEB" w:rsidP="007F4AEB">
            <w:pPr>
              <w:rPr>
                <w:sz w:val="17"/>
                <w:szCs w:val="17"/>
              </w:rPr>
            </w:pPr>
            <w:r w:rsidRPr="00E43B9F">
              <w:rPr>
                <w:sz w:val="17"/>
                <w:szCs w:val="17"/>
              </w:rPr>
              <w:t>W.1.3:  Write narratives in which they recount two or more appropriately sequenced events, include some details regarding what happene</w:t>
            </w:r>
            <w:r w:rsidR="0039636D">
              <w:rPr>
                <w:sz w:val="17"/>
                <w:szCs w:val="17"/>
              </w:rPr>
              <w:t>d, use temporal words to signal</w:t>
            </w:r>
            <w:r w:rsidRPr="00E43B9F">
              <w:rPr>
                <w:sz w:val="17"/>
                <w:szCs w:val="17"/>
              </w:rPr>
              <w:t xml:space="preserve"> event order, and provide some sense of closure.</w:t>
            </w:r>
          </w:p>
          <w:p w:rsidR="000B3445" w:rsidRPr="000B3445" w:rsidRDefault="007F4AEB" w:rsidP="000B3445">
            <w:pPr>
              <w:spacing w:after="45" w:line="255" w:lineRule="atLeast"/>
              <w:textAlignment w:val="top"/>
              <w:rPr>
                <w:rFonts w:eastAsia="Times New Roman" w:cstheme="minorHAnsi"/>
                <w:b/>
                <w:color w:val="595959"/>
                <w:sz w:val="17"/>
                <w:szCs w:val="17"/>
              </w:rPr>
            </w:pPr>
            <w:r w:rsidRPr="0039636D">
              <w:rPr>
                <w:rFonts w:eastAsia="Times New Roman" w:cstheme="minorHAnsi"/>
                <w:b/>
                <w:color w:val="595959"/>
                <w:sz w:val="17"/>
                <w:szCs w:val="17"/>
              </w:rPr>
              <w:t xml:space="preserve">(Revise writing using temporal words, </w:t>
            </w:r>
            <w:r w:rsidR="000B3445">
              <w:rPr>
                <w:rFonts w:eastAsia="Times New Roman" w:cstheme="minorHAnsi"/>
                <w:b/>
                <w:color w:val="595959"/>
                <w:sz w:val="17"/>
                <w:szCs w:val="17"/>
              </w:rPr>
              <w:t>feeling words, and vivid verbs)</w:t>
            </w:r>
          </w:p>
          <w:p w:rsidR="00290BCC" w:rsidRPr="00F8060C" w:rsidRDefault="00290BCC" w:rsidP="00583CA7">
            <w:pPr>
              <w:jc w:val="center"/>
              <w:rPr>
                <w:b/>
              </w:rPr>
            </w:pPr>
          </w:p>
        </w:tc>
        <w:tc>
          <w:tcPr>
            <w:tcW w:w="3438" w:type="dxa"/>
            <w:gridSpan w:val="3"/>
            <w:shd w:val="clear" w:color="auto" w:fill="D6E3BC" w:themeFill="accent3" w:themeFillTint="66"/>
            <w:vAlign w:val="center"/>
          </w:tcPr>
          <w:p w:rsidR="00290BCC" w:rsidRPr="00F8060C" w:rsidRDefault="00290BCC" w:rsidP="00583CA7">
            <w:pPr>
              <w:rPr>
                <w:b/>
              </w:rPr>
            </w:pPr>
          </w:p>
          <w:p w:rsidR="00290BCC" w:rsidRPr="00E43B9F" w:rsidRDefault="00290BCC" w:rsidP="00583CA7">
            <w:pPr>
              <w:rPr>
                <w:b/>
              </w:rPr>
            </w:pPr>
            <w:r w:rsidRPr="00E43B9F">
              <w:rPr>
                <w:b/>
              </w:rPr>
              <w:t>“I Can” Statements</w:t>
            </w:r>
          </w:p>
          <w:p w:rsidR="00290BCC" w:rsidRPr="000B3445" w:rsidRDefault="003C1EC6" w:rsidP="000B3445">
            <w:r w:rsidRPr="00E43B9F">
              <w:t xml:space="preserve">I can use words (before, during, and after) to show event order </w:t>
            </w:r>
            <w:r w:rsidR="000B3445">
              <w:t>in my story</w:t>
            </w:r>
          </w:p>
          <w:p w:rsidR="00290BCC" w:rsidRPr="00F8060C" w:rsidRDefault="00290BCC" w:rsidP="00583CA7">
            <w:pPr>
              <w:jc w:val="center"/>
              <w:rPr>
                <w:b/>
              </w:rPr>
            </w:pPr>
          </w:p>
        </w:tc>
      </w:tr>
      <w:tr w:rsidR="009458E4" w:rsidRPr="00F8060C" w:rsidTr="00AF6DEB">
        <w:trPr>
          <w:trHeight w:val="1882"/>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shd w:val="clear" w:color="auto" w:fill="D6E3BC" w:themeFill="accent3" w:themeFillTint="66"/>
            <w:vAlign w:val="center"/>
          </w:tcPr>
          <w:p w:rsidR="00290BCC" w:rsidRDefault="00290BCC" w:rsidP="00583CA7">
            <w:pPr>
              <w:jc w:val="center"/>
            </w:pPr>
          </w:p>
        </w:tc>
        <w:tc>
          <w:tcPr>
            <w:tcW w:w="2520" w:type="dxa"/>
            <w:gridSpan w:val="4"/>
            <w:vMerge/>
            <w:shd w:val="clear" w:color="auto" w:fill="D6E3BC" w:themeFill="accent3" w:themeFillTint="66"/>
            <w:vAlign w:val="center"/>
          </w:tcPr>
          <w:p w:rsidR="00290BCC" w:rsidRPr="00F8060C" w:rsidRDefault="00290BCC" w:rsidP="00583CA7">
            <w:pPr>
              <w:rPr>
                <w:b/>
              </w:rPr>
            </w:pPr>
          </w:p>
        </w:tc>
        <w:tc>
          <w:tcPr>
            <w:tcW w:w="3438" w:type="dxa"/>
            <w:gridSpan w:val="3"/>
            <w:shd w:val="clear" w:color="auto" w:fill="D6E3BC" w:themeFill="accent3" w:themeFillTint="66"/>
            <w:vAlign w:val="center"/>
          </w:tcPr>
          <w:p w:rsidR="00290BCC" w:rsidRPr="00F8060C" w:rsidRDefault="00290BCC" w:rsidP="00583CA7">
            <w:pPr>
              <w:rPr>
                <w:b/>
              </w:rPr>
            </w:pPr>
            <w:r w:rsidRPr="00F8060C">
              <w:rPr>
                <w:b/>
              </w:rPr>
              <w:t>Essential Questions</w:t>
            </w:r>
          </w:p>
          <w:p w:rsidR="00290BCC" w:rsidRPr="00F8060C" w:rsidRDefault="00290BCC" w:rsidP="00583CA7">
            <w:pPr>
              <w:rPr>
                <w:b/>
              </w:rPr>
            </w:pPr>
          </w:p>
          <w:p w:rsidR="00290BCC" w:rsidRPr="00E43B9F" w:rsidRDefault="003C1EC6" w:rsidP="00583CA7">
            <w:r w:rsidRPr="00E43B9F">
              <w:t>What’s my purpose and how do I develop it?</w:t>
            </w:r>
          </w:p>
          <w:p w:rsidR="00290BCC" w:rsidRPr="00F8060C" w:rsidRDefault="00290BCC" w:rsidP="00583CA7">
            <w:pPr>
              <w:rPr>
                <w:b/>
              </w:rPr>
            </w:pPr>
          </w:p>
          <w:p w:rsidR="000B3445" w:rsidRDefault="000B3445" w:rsidP="00583CA7">
            <w:pPr>
              <w:rPr>
                <w:b/>
              </w:rPr>
            </w:pPr>
          </w:p>
          <w:p w:rsidR="000B3445" w:rsidRPr="00F8060C" w:rsidRDefault="000B3445" w:rsidP="00583CA7">
            <w:pPr>
              <w:rPr>
                <w:b/>
              </w:rPr>
            </w:pPr>
          </w:p>
        </w:tc>
      </w:tr>
      <w:tr w:rsidR="009458E4" w:rsidRPr="00F8060C" w:rsidTr="00AF6DEB">
        <w:trPr>
          <w:trHeight w:val="1073"/>
        </w:trPr>
        <w:tc>
          <w:tcPr>
            <w:tcW w:w="3076" w:type="dxa"/>
            <w:vMerge w:val="restart"/>
            <w:shd w:val="clear" w:color="auto" w:fill="D6E3BC" w:themeFill="accent3" w:themeFillTint="66"/>
            <w:vAlign w:val="center"/>
          </w:tcPr>
          <w:p w:rsidR="00290BCC" w:rsidRDefault="00290BCC" w:rsidP="00583CA7">
            <w:pPr>
              <w:jc w:val="center"/>
              <w:rPr>
                <w:b/>
              </w:rPr>
            </w:pPr>
            <w:r>
              <w:rPr>
                <w:b/>
              </w:rPr>
              <w:t>Social Studies/Science</w:t>
            </w:r>
          </w:p>
          <w:p w:rsidR="00290BCC" w:rsidRDefault="00290BCC" w:rsidP="00583CA7">
            <w:pPr>
              <w:jc w:val="center"/>
              <w:rPr>
                <w:b/>
              </w:rPr>
            </w:pPr>
            <w:r>
              <w:rPr>
                <w:b/>
              </w:rPr>
              <w:t>Content Integration</w:t>
            </w: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tc>
        <w:tc>
          <w:tcPr>
            <w:tcW w:w="5582" w:type="dxa"/>
            <w:gridSpan w:val="4"/>
            <w:vMerge w:val="restart"/>
            <w:shd w:val="clear" w:color="auto" w:fill="D6E3BC" w:themeFill="accent3" w:themeFillTint="66"/>
            <w:vAlign w:val="center"/>
          </w:tcPr>
          <w:p w:rsidR="00290BCC" w:rsidRDefault="00290BCC" w:rsidP="00583CA7">
            <w:pPr>
              <w:rPr>
                <w:b/>
              </w:rPr>
            </w:pPr>
            <w:r>
              <w:rPr>
                <w:b/>
              </w:rPr>
              <w:t xml:space="preserve">Suggested </w:t>
            </w:r>
            <w:r w:rsidRPr="00F8060C">
              <w:rPr>
                <w:b/>
              </w:rPr>
              <w:t>Lessons</w:t>
            </w:r>
            <w:r>
              <w:rPr>
                <w:b/>
              </w:rPr>
              <w:t>:</w:t>
            </w:r>
          </w:p>
          <w:p w:rsidR="00130504" w:rsidRDefault="00130504" w:rsidP="00583CA7">
            <w:pPr>
              <w:rPr>
                <w:b/>
              </w:rPr>
            </w:pPr>
          </w:p>
          <w:p w:rsidR="00130504" w:rsidRPr="00130504" w:rsidRDefault="00130504" w:rsidP="00583CA7">
            <w:r w:rsidRPr="00130504">
              <w:t xml:space="preserve">While reading the book </w:t>
            </w:r>
            <w:r w:rsidRPr="00130504">
              <w:rPr>
                <w:u w:val="single"/>
              </w:rPr>
              <w:t>The Wizard of Oz</w:t>
            </w:r>
            <w:r w:rsidRPr="00130504">
              <w:t xml:space="preserve"> </w:t>
            </w:r>
            <w:proofErr w:type="gramStart"/>
            <w:r w:rsidRPr="00130504">
              <w:t>discuss</w:t>
            </w:r>
            <w:proofErr w:type="gramEnd"/>
            <w:r w:rsidRPr="00130504">
              <w:t xml:space="preserve"> the effect that the wind has on various objects (hats blow off, tree limbs fall down, etc.)  Conduct Balance and Motion TASC kit investigation 2 “Twirlers” (p.20) to explore the effect that the wind has on the objects.</w:t>
            </w:r>
          </w:p>
          <w:p w:rsidR="000943E3" w:rsidRDefault="000943E3" w:rsidP="00583CA7">
            <w:pPr>
              <w:rPr>
                <w:b/>
              </w:rPr>
            </w:pPr>
          </w:p>
          <w:p w:rsidR="00290BCC" w:rsidRDefault="00290BCC" w:rsidP="00583CA7">
            <w:pPr>
              <w:rPr>
                <w:b/>
              </w:rPr>
            </w:pPr>
          </w:p>
          <w:p w:rsidR="00290BCC" w:rsidRDefault="00290BCC" w:rsidP="00583CA7">
            <w:pPr>
              <w:rPr>
                <w:b/>
              </w:rPr>
            </w:pPr>
          </w:p>
          <w:p w:rsidR="000B3445" w:rsidRPr="00F8060C" w:rsidRDefault="000B3445" w:rsidP="00583CA7">
            <w:pPr>
              <w:rPr>
                <w:b/>
              </w:rPr>
            </w:pPr>
          </w:p>
        </w:tc>
        <w:tc>
          <w:tcPr>
            <w:tcW w:w="2520" w:type="dxa"/>
            <w:gridSpan w:val="4"/>
            <w:vMerge w:val="restart"/>
            <w:shd w:val="clear" w:color="auto" w:fill="D6E3BC" w:themeFill="accent3" w:themeFillTint="66"/>
            <w:vAlign w:val="center"/>
          </w:tcPr>
          <w:p w:rsidR="00290BCC" w:rsidRDefault="00290BCC" w:rsidP="00583CA7">
            <w:pPr>
              <w:jc w:val="center"/>
              <w:rPr>
                <w:b/>
              </w:rPr>
            </w:pPr>
            <w:r w:rsidRPr="00F8060C">
              <w:rPr>
                <w:b/>
              </w:rPr>
              <w:t>Standards</w:t>
            </w:r>
          </w:p>
          <w:p w:rsidR="00290BCC" w:rsidRPr="000B3445" w:rsidRDefault="00130504" w:rsidP="000B3445">
            <w:pPr>
              <w:jc w:val="center"/>
              <w:rPr>
                <w:sz w:val="17"/>
                <w:szCs w:val="17"/>
              </w:rPr>
            </w:pPr>
            <w:r w:rsidRPr="00130504">
              <w:rPr>
                <w:sz w:val="17"/>
                <w:szCs w:val="17"/>
              </w:rPr>
              <w:t>1.P.1.2 Explain how some forces (pushes and pulls) can be used to make th</w:t>
            </w:r>
            <w:r w:rsidR="000B3445">
              <w:rPr>
                <w:sz w:val="17"/>
                <w:szCs w:val="17"/>
              </w:rPr>
              <w:t>ings move without touching them</w:t>
            </w:r>
          </w:p>
          <w:p w:rsidR="00290BCC" w:rsidRPr="00F8060C" w:rsidRDefault="00290BCC" w:rsidP="00583CA7">
            <w:pPr>
              <w:jc w:val="center"/>
              <w:rPr>
                <w:b/>
              </w:rPr>
            </w:pPr>
          </w:p>
        </w:tc>
        <w:tc>
          <w:tcPr>
            <w:tcW w:w="3438" w:type="dxa"/>
            <w:gridSpan w:val="3"/>
            <w:shd w:val="clear" w:color="auto" w:fill="D6E3BC" w:themeFill="accent3" w:themeFillTint="66"/>
            <w:vAlign w:val="center"/>
          </w:tcPr>
          <w:p w:rsidR="00290BCC" w:rsidRDefault="00290BCC" w:rsidP="00583CA7">
            <w:pPr>
              <w:rPr>
                <w:b/>
              </w:rPr>
            </w:pPr>
            <w:r w:rsidRPr="00F8060C">
              <w:rPr>
                <w:b/>
              </w:rPr>
              <w:t>“I Can” Statements</w:t>
            </w:r>
          </w:p>
          <w:p w:rsidR="001A11AC" w:rsidRPr="001A11AC" w:rsidRDefault="001A11AC" w:rsidP="00583CA7">
            <w:r w:rsidRPr="001A11AC">
              <w:t>I can explain how objects need force to make them move.</w:t>
            </w:r>
          </w:p>
          <w:p w:rsidR="00290BCC" w:rsidRPr="00F8060C" w:rsidRDefault="00290BCC" w:rsidP="00583CA7">
            <w:pPr>
              <w:rPr>
                <w:b/>
              </w:rPr>
            </w:pPr>
          </w:p>
        </w:tc>
      </w:tr>
      <w:tr w:rsidR="009458E4" w:rsidRPr="00F8060C" w:rsidTr="00AF6DEB">
        <w:trPr>
          <w:trHeight w:val="1072"/>
        </w:trPr>
        <w:tc>
          <w:tcPr>
            <w:tcW w:w="3076" w:type="dxa"/>
            <w:vMerge/>
            <w:shd w:val="clear" w:color="auto" w:fill="D6E3BC" w:themeFill="accent3" w:themeFillTint="66"/>
            <w:vAlign w:val="center"/>
          </w:tcPr>
          <w:p w:rsidR="00290BCC" w:rsidRDefault="00290BCC" w:rsidP="00583CA7">
            <w:pPr>
              <w:jc w:val="center"/>
              <w:rPr>
                <w:b/>
              </w:rPr>
            </w:pPr>
          </w:p>
        </w:tc>
        <w:tc>
          <w:tcPr>
            <w:tcW w:w="5582" w:type="dxa"/>
            <w:gridSpan w:val="4"/>
            <w:vMerge/>
            <w:shd w:val="clear" w:color="auto" w:fill="D6E3BC" w:themeFill="accent3" w:themeFillTint="66"/>
            <w:vAlign w:val="center"/>
          </w:tcPr>
          <w:p w:rsidR="00290BCC" w:rsidRDefault="00290BCC" w:rsidP="00583CA7">
            <w:pPr>
              <w:jc w:val="center"/>
            </w:pPr>
          </w:p>
        </w:tc>
        <w:tc>
          <w:tcPr>
            <w:tcW w:w="2520" w:type="dxa"/>
            <w:gridSpan w:val="4"/>
            <w:vMerge/>
            <w:shd w:val="clear" w:color="auto" w:fill="D6E3BC" w:themeFill="accent3" w:themeFillTint="66"/>
            <w:vAlign w:val="center"/>
          </w:tcPr>
          <w:p w:rsidR="00290BCC" w:rsidRDefault="00290BCC" w:rsidP="00583CA7">
            <w:pPr>
              <w:jc w:val="center"/>
            </w:pPr>
          </w:p>
        </w:tc>
        <w:tc>
          <w:tcPr>
            <w:tcW w:w="3438" w:type="dxa"/>
            <w:gridSpan w:val="3"/>
            <w:shd w:val="clear" w:color="auto" w:fill="D6E3BC" w:themeFill="accent3" w:themeFillTint="66"/>
            <w:vAlign w:val="center"/>
          </w:tcPr>
          <w:p w:rsidR="00290BCC" w:rsidRDefault="00290BCC" w:rsidP="00583CA7">
            <w:pPr>
              <w:rPr>
                <w:b/>
              </w:rPr>
            </w:pPr>
            <w:r w:rsidRPr="00F8060C">
              <w:rPr>
                <w:b/>
              </w:rPr>
              <w:t>Essential Questions</w:t>
            </w:r>
          </w:p>
          <w:p w:rsidR="00290BCC" w:rsidRPr="000B3445" w:rsidRDefault="001A11AC" w:rsidP="00583CA7">
            <w:r w:rsidRPr="001A11AC">
              <w:t>How d</w:t>
            </w:r>
            <w:r w:rsidR="000B3445">
              <w:t>oes the wind make objects move?</w:t>
            </w:r>
          </w:p>
          <w:p w:rsidR="000B3445" w:rsidRPr="00F8060C" w:rsidRDefault="000B3445" w:rsidP="00583CA7">
            <w:pPr>
              <w:rPr>
                <w:b/>
              </w:rPr>
            </w:pPr>
          </w:p>
        </w:tc>
      </w:tr>
      <w:tr w:rsidR="00A83F19" w:rsidRPr="00E11067" w:rsidTr="00AF6DEB">
        <w:tc>
          <w:tcPr>
            <w:tcW w:w="3076" w:type="dxa"/>
            <w:shd w:val="clear" w:color="auto" w:fill="D6E3BC" w:themeFill="accent3" w:themeFillTint="66"/>
            <w:vAlign w:val="center"/>
          </w:tcPr>
          <w:p w:rsidR="00290BCC" w:rsidRDefault="00290BCC" w:rsidP="00583CA7">
            <w:pPr>
              <w:jc w:val="center"/>
              <w:rPr>
                <w:b/>
              </w:rPr>
            </w:pPr>
            <w:r>
              <w:rPr>
                <w:b/>
              </w:rPr>
              <w:t>Vocabulary</w:t>
            </w:r>
          </w:p>
        </w:tc>
        <w:tc>
          <w:tcPr>
            <w:tcW w:w="5883" w:type="dxa"/>
            <w:gridSpan w:val="6"/>
            <w:shd w:val="clear" w:color="auto" w:fill="D6E3BC" w:themeFill="accent3" w:themeFillTint="66"/>
            <w:vAlign w:val="center"/>
          </w:tcPr>
          <w:p w:rsidR="00290BCC" w:rsidRPr="00882DDC" w:rsidRDefault="00290BCC" w:rsidP="00583CA7">
            <w:pPr>
              <w:jc w:val="center"/>
              <w:rPr>
                <w:b/>
              </w:rPr>
            </w:pPr>
            <w:r>
              <w:rPr>
                <w:b/>
              </w:rPr>
              <w:t>Tier Two Words (from Read-</w:t>
            </w:r>
            <w:proofErr w:type="spellStart"/>
            <w:r w:rsidRPr="00882DDC">
              <w:rPr>
                <w:b/>
              </w:rPr>
              <w:t>Alouds</w:t>
            </w:r>
            <w:proofErr w:type="spellEnd"/>
            <w:r w:rsidRPr="00882DDC">
              <w:rPr>
                <w:b/>
              </w:rPr>
              <w:t>)</w:t>
            </w:r>
          </w:p>
          <w:p w:rsidR="00290BCC" w:rsidRDefault="00290BCC" w:rsidP="00583CA7">
            <w:pPr>
              <w:jc w:val="center"/>
            </w:pPr>
          </w:p>
          <w:p w:rsidR="000B3445" w:rsidRDefault="00290BCC" w:rsidP="004D22AD">
            <w:pPr>
              <w:pStyle w:val="ListParagraph"/>
              <w:numPr>
                <w:ilvl w:val="0"/>
                <w:numId w:val="13"/>
              </w:numPr>
            </w:pPr>
            <w:r>
              <w:lastRenderedPageBreak/>
              <w:t>Choose a few words from the read-aloud(s) for your targeted vocabulary instruction and for students to put in their vocabulary notebooks</w:t>
            </w:r>
          </w:p>
          <w:p w:rsidR="00AF6DEB" w:rsidRDefault="00AF6DEB" w:rsidP="00AF6DEB">
            <w:pPr>
              <w:pStyle w:val="ListParagraph"/>
              <w:numPr>
                <w:ilvl w:val="0"/>
                <w:numId w:val="13"/>
              </w:numPr>
            </w:pPr>
          </w:p>
          <w:p w:rsidR="00AF6DEB" w:rsidRDefault="00AF6DEB" w:rsidP="00AF6DEB">
            <w:pPr>
              <w:jc w:val="center"/>
            </w:pPr>
            <w:r>
              <w:t>heaping, adventures (</w:t>
            </w:r>
            <w:r w:rsidRPr="00AC6FB2">
              <w:rPr>
                <w:u w:val="single"/>
              </w:rPr>
              <w:t>The Snowy Day</w:t>
            </w:r>
            <w:r>
              <w:t>)</w:t>
            </w:r>
          </w:p>
          <w:p w:rsidR="00AF6DEB" w:rsidRDefault="00AF6DEB" w:rsidP="00AF6DEB">
            <w:pPr>
              <w:jc w:val="center"/>
            </w:pPr>
            <w:r>
              <w:t>trim (</w:t>
            </w:r>
            <w:r w:rsidRPr="00AC6FB2">
              <w:rPr>
                <w:u w:val="single"/>
              </w:rPr>
              <w:t>If you Give a Mouse a Cookie)</w:t>
            </w:r>
          </w:p>
          <w:p w:rsidR="004D22AD" w:rsidRDefault="004D22AD" w:rsidP="004D22AD">
            <w:pPr>
              <w:pStyle w:val="ListParagraph"/>
            </w:pPr>
          </w:p>
        </w:tc>
        <w:tc>
          <w:tcPr>
            <w:tcW w:w="5657" w:type="dxa"/>
            <w:gridSpan w:val="5"/>
            <w:shd w:val="clear" w:color="auto" w:fill="D6E3BC" w:themeFill="accent3" w:themeFillTint="66"/>
            <w:vAlign w:val="center"/>
          </w:tcPr>
          <w:p w:rsidR="00290BCC" w:rsidRDefault="00290BCC" w:rsidP="00583CA7">
            <w:pPr>
              <w:jc w:val="center"/>
              <w:rPr>
                <w:b/>
              </w:rPr>
            </w:pPr>
            <w:r w:rsidRPr="00882DDC">
              <w:rPr>
                <w:b/>
              </w:rPr>
              <w:lastRenderedPageBreak/>
              <w:t xml:space="preserve">Tier Three </w:t>
            </w:r>
            <w:r>
              <w:rPr>
                <w:b/>
              </w:rPr>
              <w:t xml:space="preserve">ELA </w:t>
            </w:r>
            <w:r w:rsidRPr="00882DDC">
              <w:rPr>
                <w:b/>
              </w:rPr>
              <w:t>Words</w:t>
            </w:r>
          </w:p>
          <w:p w:rsidR="00290BCC" w:rsidRPr="00882DDC" w:rsidRDefault="00290BCC" w:rsidP="00583CA7">
            <w:pPr>
              <w:jc w:val="center"/>
              <w:rPr>
                <w:b/>
              </w:rPr>
            </w:pPr>
          </w:p>
          <w:p w:rsidR="000B3445" w:rsidRDefault="000B3445" w:rsidP="000B3445"/>
          <w:p w:rsidR="00AC6FB2" w:rsidRPr="00E11067" w:rsidRDefault="00AC6FB2" w:rsidP="00583CA7">
            <w:pPr>
              <w:jc w:val="center"/>
            </w:pPr>
          </w:p>
        </w:tc>
      </w:tr>
    </w:tbl>
    <w:p w:rsidR="0039636D" w:rsidRDefault="0039636D"/>
    <w:tbl>
      <w:tblPr>
        <w:tblStyle w:val="TableGrid"/>
        <w:tblpPr w:leftFromText="180" w:rightFromText="180" w:vertAnchor="text" w:tblpY="1"/>
        <w:tblOverlap w:val="never"/>
        <w:tblW w:w="0" w:type="auto"/>
        <w:tblLook w:val="04A0" w:firstRow="1" w:lastRow="0" w:firstColumn="1" w:lastColumn="0" w:noHBand="0" w:noVBand="1"/>
      </w:tblPr>
      <w:tblGrid>
        <w:gridCol w:w="2772"/>
        <w:gridCol w:w="5920"/>
        <w:gridCol w:w="506"/>
        <w:gridCol w:w="2430"/>
        <w:gridCol w:w="2988"/>
      </w:tblGrid>
      <w:tr w:rsidR="00290BCC" w:rsidRPr="00BA49EC" w:rsidTr="00E43B9F">
        <w:tc>
          <w:tcPr>
            <w:tcW w:w="14616" w:type="dxa"/>
            <w:gridSpan w:val="5"/>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r w:rsidR="00441CC3">
              <w:rPr>
                <w:b/>
                <w:sz w:val="32"/>
                <w:szCs w:val="32"/>
              </w:rPr>
              <w:t>-February 11-15</w:t>
            </w:r>
          </w:p>
        </w:tc>
      </w:tr>
      <w:tr w:rsidR="00290BCC" w:rsidRPr="00882DDC" w:rsidTr="00AF6DEB">
        <w:trPr>
          <w:trHeight w:val="1583"/>
        </w:trPr>
        <w:tc>
          <w:tcPr>
            <w:tcW w:w="2772" w:type="dxa"/>
            <w:vMerge w:val="restart"/>
            <w:shd w:val="clear" w:color="auto" w:fill="FDE9D9" w:themeFill="accent6" w:themeFillTint="33"/>
            <w:vAlign w:val="center"/>
          </w:tcPr>
          <w:p w:rsidR="00290BCC" w:rsidRDefault="00290BCC" w:rsidP="00583CA7">
            <w:pPr>
              <w:jc w:val="center"/>
              <w:rPr>
                <w:b/>
              </w:rPr>
            </w:pPr>
            <w:r>
              <w:rPr>
                <w:b/>
              </w:rPr>
              <w:t>Reading/</w:t>
            </w:r>
          </w:p>
          <w:p w:rsidR="00290BCC" w:rsidRPr="00753650" w:rsidRDefault="00290BCC" w:rsidP="00583CA7">
            <w:pPr>
              <w:jc w:val="center"/>
              <w:rPr>
                <w:b/>
              </w:rPr>
            </w:pPr>
            <w:r>
              <w:rPr>
                <w:b/>
              </w:rPr>
              <w:t>Whole Group Shared Reading</w:t>
            </w:r>
          </w:p>
        </w:tc>
        <w:tc>
          <w:tcPr>
            <w:tcW w:w="6426" w:type="dxa"/>
            <w:gridSpan w:val="2"/>
            <w:vMerge w:val="restart"/>
            <w:shd w:val="clear" w:color="auto" w:fill="FDE9D9" w:themeFill="accent6" w:themeFillTint="33"/>
            <w:vAlign w:val="center"/>
          </w:tcPr>
          <w:p w:rsidR="00290BCC" w:rsidRDefault="00290BCC" w:rsidP="00583CA7">
            <w:pPr>
              <w:rPr>
                <w:b/>
              </w:rPr>
            </w:pPr>
            <w:r w:rsidRPr="00882DDC">
              <w:rPr>
                <w:b/>
              </w:rPr>
              <w:t>Comprehension Tool Kit Lessons</w:t>
            </w:r>
          </w:p>
          <w:p w:rsidR="00F43065" w:rsidRDefault="00F43065" w:rsidP="00583CA7">
            <w:pPr>
              <w:rPr>
                <w:b/>
              </w:rPr>
            </w:pPr>
            <w:r>
              <w:rPr>
                <w:b/>
              </w:rPr>
              <w:t>Infer and Visualize</w:t>
            </w:r>
          </w:p>
          <w:p w:rsidR="00290BCC" w:rsidRDefault="00F43065" w:rsidP="00583CA7">
            <w:pPr>
              <w:rPr>
                <w:b/>
              </w:rPr>
            </w:pPr>
            <w:r>
              <w:rPr>
                <w:b/>
              </w:rPr>
              <w:t>Lesson 15 (pg. 46) Infer and Visualize with Narrative Non-Fiction</w:t>
            </w:r>
          </w:p>
          <w:p w:rsidR="00F43065" w:rsidRDefault="00F43065" w:rsidP="00583CA7">
            <w:pPr>
              <w:rPr>
                <w:b/>
              </w:rPr>
            </w:pPr>
            <w:r>
              <w:rPr>
                <w:b/>
              </w:rPr>
              <w:t xml:space="preserve">Lesson Text: </w:t>
            </w:r>
            <w:r w:rsidRPr="00375E1D">
              <w:rPr>
                <w:b/>
                <w:u w:val="single"/>
              </w:rPr>
              <w:t>Antarctica</w:t>
            </w:r>
            <w:r>
              <w:rPr>
                <w:b/>
              </w:rPr>
              <w:t xml:space="preserve"> by Helen </w:t>
            </w:r>
            <w:proofErr w:type="spellStart"/>
            <w:r>
              <w:rPr>
                <w:b/>
              </w:rPr>
              <w:t>Cowcher</w:t>
            </w:r>
            <w:proofErr w:type="spellEnd"/>
            <w:r>
              <w:rPr>
                <w:b/>
              </w:rPr>
              <w:t xml:space="preserve"> or any narrative non-fiction</w:t>
            </w:r>
          </w:p>
          <w:p w:rsidR="00F43065" w:rsidRDefault="00F43065" w:rsidP="00583CA7">
            <w:pPr>
              <w:rPr>
                <w:b/>
              </w:rPr>
            </w:pPr>
            <w:r>
              <w:rPr>
                <w:b/>
              </w:rPr>
              <w:t>Connect and Engage</w:t>
            </w:r>
          </w:p>
          <w:p w:rsidR="00F43065" w:rsidRPr="0039636D" w:rsidRDefault="00F43065" w:rsidP="00F43065">
            <w:pPr>
              <w:pStyle w:val="ListParagraph"/>
              <w:numPr>
                <w:ilvl w:val="0"/>
                <w:numId w:val="13"/>
              </w:numPr>
            </w:pPr>
            <w:r w:rsidRPr="0039636D">
              <w:t>Visualize and imagine the story setting to create mind pictures and sensory images before introducing the story.</w:t>
            </w:r>
          </w:p>
          <w:p w:rsidR="00F43065" w:rsidRPr="0039636D" w:rsidRDefault="00F43065" w:rsidP="00F43065">
            <w:pPr>
              <w:pStyle w:val="ListParagraph"/>
              <w:numPr>
                <w:ilvl w:val="0"/>
                <w:numId w:val="13"/>
              </w:numPr>
            </w:pPr>
            <w:r w:rsidRPr="0039636D">
              <w:t>Sketch and review the inference equation.</w:t>
            </w:r>
          </w:p>
          <w:p w:rsidR="00F43065" w:rsidRPr="0039636D" w:rsidRDefault="00F43065" w:rsidP="00F43065">
            <w:pPr>
              <w:pStyle w:val="ListParagraph"/>
              <w:numPr>
                <w:ilvl w:val="0"/>
                <w:numId w:val="13"/>
              </w:numPr>
            </w:pPr>
            <w:r w:rsidRPr="0039636D">
              <w:t>Introduce narrative nonfiction-books that have true information and tell a story.</w:t>
            </w:r>
          </w:p>
          <w:p w:rsidR="00F43065" w:rsidRDefault="00F43065" w:rsidP="00F43065">
            <w:pPr>
              <w:rPr>
                <w:b/>
              </w:rPr>
            </w:pPr>
            <w:r>
              <w:rPr>
                <w:b/>
              </w:rPr>
              <w:t>Model</w:t>
            </w:r>
          </w:p>
          <w:p w:rsidR="00F43065" w:rsidRPr="0039636D" w:rsidRDefault="00F43065" w:rsidP="00F43065">
            <w:pPr>
              <w:pStyle w:val="ListParagraph"/>
              <w:numPr>
                <w:ilvl w:val="0"/>
                <w:numId w:val="28"/>
              </w:numPr>
            </w:pPr>
            <w:r w:rsidRPr="0039636D">
              <w:t>Demonstrate how to make an inference based on background knowledge and what was learned from the text and pictures.</w:t>
            </w:r>
          </w:p>
          <w:p w:rsidR="00F43065" w:rsidRPr="0039636D" w:rsidRDefault="00F43065" w:rsidP="00F43065">
            <w:pPr>
              <w:pStyle w:val="ListParagraph"/>
              <w:numPr>
                <w:ilvl w:val="0"/>
                <w:numId w:val="28"/>
              </w:numPr>
            </w:pPr>
            <w:r w:rsidRPr="0039636D">
              <w:t>Have kids respond to the text and share inferences as you record them.</w:t>
            </w:r>
          </w:p>
          <w:p w:rsidR="00F43065" w:rsidRDefault="00F43065" w:rsidP="00F43065">
            <w:pPr>
              <w:rPr>
                <w:b/>
              </w:rPr>
            </w:pPr>
            <w:r>
              <w:rPr>
                <w:b/>
              </w:rPr>
              <w:t>Guide</w:t>
            </w:r>
          </w:p>
          <w:p w:rsidR="00F43065" w:rsidRPr="0039636D" w:rsidRDefault="00CC19F9" w:rsidP="00F43065">
            <w:pPr>
              <w:pStyle w:val="ListParagraph"/>
              <w:numPr>
                <w:ilvl w:val="0"/>
                <w:numId w:val="29"/>
              </w:numPr>
            </w:pPr>
            <w:r w:rsidRPr="0039636D">
              <w:t>Guide kids to act out and infer the meaning of unfamiliar vocabulary.</w:t>
            </w:r>
          </w:p>
          <w:p w:rsidR="00CC19F9" w:rsidRPr="0039636D" w:rsidRDefault="00CC19F9" w:rsidP="00F43065">
            <w:pPr>
              <w:pStyle w:val="ListParagraph"/>
              <w:numPr>
                <w:ilvl w:val="0"/>
                <w:numId w:val="29"/>
              </w:numPr>
            </w:pPr>
            <w:r w:rsidRPr="0039636D">
              <w:t>Guide kids to make inferences about unfamiliar information.</w:t>
            </w:r>
          </w:p>
          <w:p w:rsidR="00CC19F9" w:rsidRPr="0039636D" w:rsidRDefault="00CC19F9" w:rsidP="00F43065">
            <w:pPr>
              <w:pStyle w:val="ListParagraph"/>
              <w:numPr>
                <w:ilvl w:val="0"/>
                <w:numId w:val="29"/>
              </w:numPr>
            </w:pPr>
            <w:r w:rsidRPr="0039636D">
              <w:t>Use examples from the kids to discuss inferences, visualizations, and predictions about the story and information in the text.</w:t>
            </w:r>
          </w:p>
          <w:p w:rsidR="00CC19F9" w:rsidRDefault="00CC19F9" w:rsidP="00CC19F9">
            <w:pPr>
              <w:rPr>
                <w:b/>
              </w:rPr>
            </w:pPr>
            <w:r>
              <w:rPr>
                <w:b/>
              </w:rPr>
              <w:t>Collaborate</w:t>
            </w:r>
          </w:p>
          <w:p w:rsidR="00CC19F9" w:rsidRPr="0039636D" w:rsidRDefault="00CC19F9" w:rsidP="00CC19F9">
            <w:pPr>
              <w:pStyle w:val="ListParagraph"/>
              <w:numPr>
                <w:ilvl w:val="0"/>
                <w:numId w:val="30"/>
              </w:numPr>
            </w:pPr>
            <w:r w:rsidRPr="0039636D">
              <w:t>Encourage children to draw or write what they have learned or inferred on Post-its.</w:t>
            </w:r>
          </w:p>
          <w:p w:rsidR="00CC19F9" w:rsidRPr="0039636D" w:rsidRDefault="00CC19F9" w:rsidP="00CC19F9">
            <w:pPr>
              <w:pStyle w:val="ListParagraph"/>
              <w:numPr>
                <w:ilvl w:val="0"/>
                <w:numId w:val="30"/>
              </w:numPr>
            </w:pPr>
            <w:r w:rsidRPr="0039636D">
              <w:t>Continue reading, stopping periodically to let kids turn and talk, and then respond.</w:t>
            </w:r>
          </w:p>
          <w:p w:rsidR="00CC19F9" w:rsidRDefault="00CC19F9" w:rsidP="00CC19F9">
            <w:pPr>
              <w:rPr>
                <w:b/>
              </w:rPr>
            </w:pPr>
            <w:r>
              <w:rPr>
                <w:b/>
              </w:rPr>
              <w:lastRenderedPageBreak/>
              <w:t>Share the Learning</w:t>
            </w:r>
          </w:p>
          <w:p w:rsidR="00CC19F9" w:rsidRPr="0039636D" w:rsidRDefault="00CC19F9" w:rsidP="00CC19F9">
            <w:pPr>
              <w:pStyle w:val="ListParagraph"/>
              <w:numPr>
                <w:ilvl w:val="0"/>
                <w:numId w:val="31"/>
              </w:numPr>
            </w:pPr>
            <w:r w:rsidRPr="0039636D">
              <w:t>Finish reading the story and consider big ideas.</w:t>
            </w:r>
          </w:p>
          <w:p w:rsidR="00290BCC" w:rsidRPr="00882DDC" w:rsidRDefault="00CC19F9" w:rsidP="00AF6DEB">
            <w:pPr>
              <w:pStyle w:val="ListParagraph"/>
              <w:numPr>
                <w:ilvl w:val="0"/>
                <w:numId w:val="31"/>
              </w:numPr>
              <w:rPr>
                <w:b/>
              </w:rPr>
            </w:pPr>
            <w:r w:rsidRPr="0039636D">
              <w:t>Discuss a lingering question posed at the end of the story.</w:t>
            </w:r>
          </w:p>
        </w:tc>
        <w:tc>
          <w:tcPr>
            <w:tcW w:w="2430" w:type="dxa"/>
            <w:vMerge w:val="restart"/>
            <w:shd w:val="clear" w:color="auto" w:fill="FDE9D9" w:themeFill="accent6" w:themeFillTint="33"/>
            <w:vAlign w:val="center"/>
          </w:tcPr>
          <w:p w:rsidR="00290BCC" w:rsidRDefault="00290BCC" w:rsidP="00583CA7">
            <w:pPr>
              <w:rPr>
                <w:b/>
              </w:rPr>
            </w:pPr>
          </w:p>
          <w:p w:rsidR="00290BCC" w:rsidRDefault="00290BCC" w:rsidP="00583CA7">
            <w:pPr>
              <w:rPr>
                <w:b/>
              </w:rPr>
            </w:pPr>
            <w:r>
              <w:rPr>
                <w:b/>
              </w:rPr>
              <w:t>Standards</w:t>
            </w:r>
          </w:p>
          <w:p w:rsidR="00290BCC" w:rsidRDefault="00290BCC" w:rsidP="00583CA7">
            <w:pPr>
              <w:rPr>
                <w:b/>
              </w:rPr>
            </w:pPr>
          </w:p>
          <w:p w:rsidR="00290BCC" w:rsidRPr="00E43B9F" w:rsidRDefault="00DE4FB3" w:rsidP="00583CA7">
            <w:pPr>
              <w:rPr>
                <w:sz w:val="17"/>
                <w:szCs w:val="17"/>
              </w:rPr>
            </w:pPr>
            <w:r w:rsidRPr="00E43B9F">
              <w:rPr>
                <w:sz w:val="17"/>
                <w:szCs w:val="17"/>
              </w:rPr>
              <w:t>RI.1.8-Identify the reasons an author gives to support points in a text.</w:t>
            </w:r>
          </w:p>
          <w:p w:rsidR="00DE4FB3" w:rsidRDefault="00DE4FB3"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Default="0039636D" w:rsidP="0039636D">
            <w:pPr>
              <w:rPr>
                <w:b/>
              </w:rPr>
            </w:pPr>
          </w:p>
          <w:p w:rsidR="0039636D" w:rsidRPr="00882DDC" w:rsidRDefault="0039636D" w:rsidP="0039636D">
            <w:pPr>
              <w:rPr>
                <w:b/>
              </w:rPr>
            </w:pPr>
          </w:p>
        </w:tc>
        <w:tc>
          <w:tcPr>
            <w:tcW w:w="2988" w:type="dxa"/>
            <w:shd w:val="clear" w:color="auto" w:fill="FDE9D9" w:themeFill="accent6" w:themeFillTint="33"/>
            <w:vAlign w:val="center"/>
          </w:tcPr>
          <w:p w:rsidR="00290BCC" w:rsidRDefault="00290BCC" w:rsidP="00583CA7">
            <w:pPr>
              <w:jc w:val="center"/>
              <w:rPr>
                <w:b/>
              </w:rPr>
            </w:pPr>
            <w:r>
              <w:rPr>
                <w:b/>
              </w:rPr>
              <w:lastRenderedPageBreak/>
              <w:t>“I Can” Statements</w:t>
            </w:r>
          </w:p>
          <w:p w:rsidR="00290BCC" w:rsidRDefault="00290BCC" w:rsidP="00583CA7">
            <w:pPr>
              <w:jc w:val="center"/>
              <w:rPr>
                <w:b/>
              </w:rPr>
            </w:pPr>
          </w:p>
          <w:p w:rsidR="00290BCC" w:rsidRDefault="00290BCC" w:rsidP="00583CA7">
            <w:pPr>
              <w:jc w:val="center"/>
              <w:rPr>
                <w:b/>
              </w:rPr>
            </w:pPr>
          </w:p>
          <w:p w:rsidR="00290BCC" w:rsidRPr="00E43B9F" w:rsidRDefault="00DE4FB3" w:rsidP="00583CA7">
            <w:pPr>
              <w:jc w:val="center"/>
            </w:pPr>
            <w:r w:rsidRPr="00E43B9F">
              <w:t>I can identify why an author wrote a text.</w:t>
            </w:r>
          </w:p>
          <w:p w:rsidR="00DE4FB3" w:rsidRPr="00E43B9F" w:rsidRDefault="00DE4FB3" w:rsidP="00583CA7">
            <w:pPr>
              <w:jc w:val="center"/>
            </w:pPr>
            <w:r w:rsidRPr="00E43B9F">
              <w:t>I can identify the points an author makes in a text.</w:t>
            </w:r>
          </w:p>
          <w:p w:rsidR="00290BCC" w:rsidRDefault="00290BCC" w:rsidP="00583CA7">
            <w:pPr>
              <w:jc w:val="center"/>
              <w:rPr>
                <w:b/>
              </w:rPr>
            </w:pPr>
          </w:p>
          <w:p w:rsidR="00290BCC" w:rsidRDefault="00290BCC" w:rsidP="00583CA7">
            <w:pPr>
              <w:jc w:val="center"/>
              <w:rPr>
                <w:b/>
              </w:rPr>
            </w:pPr>
          </w:p>
          <w:p w:rsidR="00290BCC" w:rsidRPr="00882DDC" w:rsidRDefault="00290BCC" w:rsidP="00583CA7">
            <w:pPr>
              <w:rPr>
                <w:b/>
              </w:rPr>
            </w:pPr>
          </w:p>
        </w:tc>
      </w:tr>
      <w:tr w:rsidR="00290BCC" w:rsidTr="00AF6DEB">
        <w:trPr>
          <w:trHeight w:val="1747"/>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shd w:val="clear" w:color="auto" w:fill="FDE9D9" w:themeFill="accent6" w:themeFillTint="33"/>
            <w:vAlign w:val="center"/>
          </w:tcPr>
          <w:p w:rsidR="00290BCC" w:rsidRPr="00882DDC" w:rsidRDefault="00290BCC" w:rsidP="00583CA7">
            <w:pPr>
              <w:rPr>
                <w:b/>
              </w:rPr>
            </w:pPr>
          </w:p>
        </w:tc>
        <w:tc>
          <w:tcPr>
            <w:tcW w:w="2430" w:type="dxa"/>
            <w:vMerge/>
            <w:shd w:val="clear" w:color="auto" w:fill="FDE9D9" w:themeFill="accent6" w:themeFillTint="33"/>
            <w:vAlign w:val="center"/>
          </w:tcPr>
          <w:p w:rsidR="00290BCC" w:rsidRDefault="00290BCC" w:rsidP="00583CA7">
            <w:pPr>
              <w:rPr>
                <w:b/>
              </w:rPr>
            </w:pPr>
          </w:p>
        </w:tc>
        <w:tc>
          <w:tcPr>
            <w:tcW w:w="2988" w:type="dxa"/>
            <w:shd w:val="clear" w:color="auto" w:fill="FDE9D9" w:themeFill="accent6" w:themeFillTint="33"/>
            <w:vAlign w:val="center"/>
          </w:tcPr>
          <w:p w:rsidR="00290BCC" w:rsidRDefault="00290BCC" w:rsidP="00583CA7">
            <w:pPr>
              <w:jc w:val="center"/>
              <w:rPr>
                <w:b/>
              </w:rPr>
            </w:pPr>
            <w:r>
              <w:rPr>
                <w:b/>
              </w:rPr>
              <w:t>Essential Questions</w:t>
            </w:r>
          </w:p>
          <w:p w:rsidR="00290BCC" w:rsidRDefault="00290BCC" w:rsidP="00583CA7">
            <w:pPr>
              <w:jc w:val="center"/>
              <w:rPr>
                <w:b/>
              </w:rPr>
            </w:pPr>
          </w:p>
          <w:p w:rsidR="00290BCC" w:rsidRDefault="00290BCC" w:rsidP="00583CA7">
            <w:pPr>
              <w:jc w:val="center"/>
              <w:rPr>
                <w:b/>
              </w:rPr>
            </w:pPr>
          </w:p>
          <w:p w:rsidR="00290BCC" w:rsidRPr="00E43B9F" w:rsidRDefault="00290BCC" w:rsidP="00583CA7">
            <w:pPr>
              <w:jc w:val="center"/>
            </w:pPr>
          </w:p>
          <w:p w:rsidR="00290BCC" w:rsidRPr="00E43B9F" w:rsidRDefault="00DE4FB3" w:rsidP="00583CA7">
            <w:pPr>
              <w:jc w:val="center"/>
            </w:pPr>
            <w:r w:rsidRPr="00E43B9F">
              <w:t>Whose story is it, and why does it matter?</w:t>
            </w:r>
          </w:p>
          <w:p w:rsidR="00290BCC" w:rsidRDefault="00290BCC" w:rsidP="00583CA7">
            <w:pPr>
              <w:jc w:val="center"/>
              <w:rPr>
                <w:b/>
              </w:rPr>
            </w:pPr>
          </w:p>
          <w:p w:rsidR="00290BCC" w:rsidRDefault="00290BCC" w:rsidP="0039636D">
            <w:pPr>
              <w:rPr>
                <w:b/>
              </w:rPr>
            </w:pPr>
          </w:p>
          <w:p w:rsidR="0039636D" w:rsidRDefault="0039636D" w:rsidP="0039636D">
            <w:pPr>
              <w:rPr>
                <w:b/>
              </w:rPr>
            </w:pPr>
          </w:p>
        </w:tc>
      </w:tr>
      <w:tr w:rsidR="00290BCC" w:rsidRPr="00882DDC" w:rsidTr="00AF6DEB">
        <w:trPr>
          <w:trHeight w:val="1748"/>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val="restart"/>
            <w:shd w:val="clear" w:color="auto" w:fill="FDE9D9" w:themeFill="accent6" w:themeFillTint="33"/>
            <w:vAlign w:val="center"/>
          </w:tcPr>
          <w:p w:rsidR="00290BCC" w:rsidRDefault="00290BCC" w:rsidP="00583CA7">
            <w:pPr>
              <w:rPr>
                <w:b/>
              </w:rPr>
            </w:pPr>
            <w:r w:rsidRPr="00882DDC">
              <w:rPr>
                <w:b/>
              </w:rPr>
              <w:t>Jan Richardson Strategies</w:t>
            </w:r>
          </w:p>
          <w:p w:rsidR="00290BCC" w:rsidRDefault="00290BCC" w:rsidP="00583CA7">
            <w:pPr>
              <w:rPr>
                <w:b/>
              </w:rPr>
            </w:pPr>
          </w:p>
          <w:p w:rsidR="00290BCC" w:rsidRDefault="00290BCC" w:rsidP="00583CA7">
            <w:pPr>
              <w:rPr>
                <w:b/>
              </w:rPr>
            </w:pPr>
          </w:p>
          <w:p w:rsidR="00290BCC" w:rsidRDefault="00B36EAE" w:rsidP="00583CA7">
            <w:pPr>
              <w:rPr>
                <w:b/>
              </w:rPr>
            </w:pPr>
            <w:r>
              <w:rPr>
                <w:b/>
              </w:rPr>
              <w:t>Continued from previous week</w:t>
            </w:r>
          </w:p>
          <w:p w:rsidR="00B36EAE" w:rsidRDefault="00B36EAE" w:rsidP="00B36EAE">
            <w:pPr>
              <w:rPr>
                <w:b/>
              </w:rPr>
            </w:pPr>
            <w:r>
              <w:rPr>
                <w:b/>
              </w:rPr>
              <w:t>Visualize (pg. 203-205)</w:t>
            </w:r>
          </w:p>
          <w:p w:rsidR="00B36EAE" w:rsidRPr="0039636D" w:rsidRDefault="00B36EAE" w:rsidP="00B36EAE">
            <w:r w:rsidRPr="0039636D">
              <w:t xml:space="preserve">Give students a text to read (guided reading) or read a text during whole group and have them to visualize (get a picture in their head) and draw that image. You can use fiction, non-fiction, or poetry.  </w:t>
            </w:r>
          </w:p>
          <w:p w:rsidR="00B36EAE" w:rsidRDefault="00B36EAE" w:rsidP="00B36EAE">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39636D" w:rsidRDefault="0039636D" w:rsidP="00583CA7">
            <w:pPr>
              <w:rPr>
                <w:b/>
              </w:rPr>
            </w:pPr>
          </w:p>
          <w:p w:rsidR="0039636D" w:rsidRDefault="0039636D" w:rsidP="00583CA7">
            <w:pPr>
              <w:rPr>
                <w:b/>
              </w:rPr>
            </w:pPr>
          </w:p>
          <w:p w:rsidR="00290BCC" w:rsidRDefault="00290BCC" w:rsidP="00583CA7">
            <w:pPr>
              <w:rPr>
                <w:b/>
              </w:rPr>
            </w:pPr>
          </w:p>
        </w:tc>
        <w:tc>
          <w:tcPr>
            <w:tcW w:w="2430" w:type="dxa"/>
            <w:vMerge w:val="restart"/>
            <w:shd w:val="clear" w:color="auto" w:fill="FDE9D9" w:themeFill="accent6" w:themeFillTint="33"/>
            <w:vAlign w:val="center"/>
          </w:tcPr>
          <w:p w:rsidR="00290BCC" w:rsidRDefault="00290BCC" w:rsidP="00583CA7">
            <w:pPr>
              <w:rPr>
                <w:b/>
              </w:rPr>
            </w:pPr>
            <w:r>
              <w:rPr>
                <w:b/>
              </w:rPr>
              <w:t>Standards</w:t>
            </w:r>
          </w:p>
          <w:p w:rsidR="00290BCC" w:rsidRDefault="00290BCC" w:rsidP="00583CA7">
            <w:pPr>
              <w:rPr>
                <w:b/>
              </w:rPr>
            </w:pPr>
          </w:p>
          <w:p w:rsidR="00B36EAE" w:rsidRPr="00E43B9F" w:rsidRDefault="00B36EAE" w:rsidP="00B36EAE">
            <w:pPr>
              <w:rPr>
                <w:sz w:val="17"/>
                <w:szCs w:val="17"/>
              </w:rPr>
            </w:pPr>
            <w:r w:rsidRPr="00E43B9F">
              <w:rPr>
                <w:sz w:val="17"/>
                <w:szCs w:val="17"/>
              </w:rPr>
              <w:t>RL.1.4-Identify words and phrases in stories or poems that suggest feelings and appeal to the senses.</w:t>
            </w:r>
          </w:p>
          <w:p w:rsidR="00B36EAE" w:rsidRDefault="00B36EAE" w:rsidP="00B36EAE">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39636D" w:rsidRDefault="0039636D" w:rsidP="00583CA7">
            <w:pPr>
              <w:rPr>
                <w:b/>
              </w:rPr>
            </w:pPr>
          </w:p>
          <w:p w:rsidR="00290BCC" w:rsidRDefault="00290BCC" w:rsidP="00583CA7">
            <w:pPr>
              <w:rPr>
                <w:b/>
              </w:rPr>
            </w:pPr>
          </w:p>
          <w:p w:rsidR="00290BCC" w:rsidRDefault="00290BCC" w:rsidP="00583CA7">
            <w:pPr>
              <w:rPr>
                <w:b/>
              </w:rPr>
            </w:pPr>
          </w:p>
        </w:tc>
        <w:tc>
          <w:tcPr>
            <w:tcW w:w="2988" w:type="dxa"/>
            <w:shd w:val="clear" w:color="auto" w:fill="FDE9D9" w:themeFill="accent6" w:themeFillTint="33"/>
            <w:vAlign w:val="center"/>
          </w:tcPr>
          <w:p w:rsidR="00290BCC" w:rsidRDefault="00290BCC" w:rsidP="00583CA7">
            <w:pPr>
              <w:rPr>
                <w:b/>
              </w:rPr>
            </w:pPr>
            <w:r>
              <w:rPr>
                <w:b/>
              </w:rPr>
              <w:t>“I Can” Statements</w:t>
            </w:r>
          </w:p>
          <w:p w:rsidR="00290BCC" w:rsidRDefault="00290BCC" w:rsidP="00583CA7">
            <w:pPr>
              <w:rPr>
                <w:b/>
              </w:rPr>
            </w:pPr>
          </w:p>
          <w:p w:rsidR="00290BCC" w:rsidRPr="0039636D" w:rsidRDefault="00B36EAE" w:rsidP="00583CA7">
            <w:r w:rsidRPr="00E43B9F">
              <w:t>I can identify words and phrases in a story or poem that tell me how something looks, so</w:t>
            </w:r>
            <w:r w:rsidR="0039636D">
              <w:t>unds, tastes, feels, or smells.</w:t>
            </w:r>
          </w:p>
        </w:tc>
      </w:tr>
      <w:tr w:rsidR="00290BCC" w:rsidTr="00AF6DEB">
        <w:trPr>
          <w:trHeight w:val="1747"/>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shd w:val="clear" w:color="auto" w:fill="FDE9D9" w:themeFill="accent6" w:themeFillTint="33"/>
            <w:vAlign w:val="center"/>
          </w:tcPr>
          <w:p w:rsidR="00290BCC" w:rsidRPr="00882DDC" w:rsidRDefault="00290BCC" w:rsidP="00583CA7">
            <w:pPr>
              <w:rPr>
                <w:b/>
              </w:rPr>
            </w:pPr>
          </w:p>
        </w:tc>
        <w:tc>
          <w:tcPr>
            <w:tcW w:w="2430" w:type="dxa"/>
            <w:vMerge/>
            <w:shd w:val="clear" w:color="auto" w:fill="FDE9D9" w:themeFill="accent6" w:themeFillTint="33"/>
            <w:vAlign w:val="center"/>
          </w:tcPr>
          <w:p w:rsidR="00290BCC" w:rsidRDefault="00290BCC" w:rsidP="00583CA7">
            <w:pPr>
              <w:rPr>
                <w:b/>
              </w:rPr>
            </w:pPr>
          </w:p>
        </w:tc>
        <w:tc>
          <w:tcPr>
            <w:tcW w:w="2988" w:type="dxa"/>
            <w:shd w:val="clear" w:color="auto" w:fill="FDE9D9" w:themeFill="accent6" w:themeFillTint="33"/>
            <w:vAlign w:val="center"/>
          </w:tcPr>
          <w:p w:rsidR="00290BCC" w:rsidRDefault="00290BCC" w:rsidP="00583CA7">
            <w:pPr>
              <w:rPr>
                <w:b/>
              </w:rPr>
            </w:pPr>
            <w:r>
              <w:rPr>
                <w:b/>
              </w:rPr>
              <w:t>Essential Questions</w:t>
            </w:r>
          </w:p>
          <w:p w:rsidR="00290BCC" w:rsidRDefault="00290BCC" w:rsidP="00583CA7">
            <w:pPr>
              <w:rPr>
                <w:b/>
              </w:rPr>
            </w:pPr>
          </w:p>
          <w:p w:rsidR="00290BCC" w:rsidRDefault="00290BCC" w:rsidP="00583CA7">
            <w:pPr>
              <w:rPr>
                <w:b/>
              </w:rPr>
            </w:pPr>
          </w:p>
          <w:p w:rsidR="00B36EAE" w:rsidRPr="00E43B9F" w:rsidRDefault="00B36EAE" w:rsidP="00B36EAE">
            <w:r w:rsidRPr="00E43B9F">
              <w:t>Author’s Choice: Why does it matter?</w:t>
            </w:r>
          </w:p>
          <w:p w:rsidR="00290BCC" w:rsidRDefault="00B36EAE" w:rsidP="00583CA7">
            <w:r w:rsidRPr="00E43B9F">
              <w:t>What makes a story a great story?</w:t>
            </w:r>
          </w:p>
          <w:p w:rsidR="00290BCC" w:rsidRDefault="00290BCC" w:rsidP="00583CA7"/>
          <w:p w:rsidR="0039636D" w:rsidRDefault="0039636D" w:rsidP="00583CA7">
            <w:pPr>
              <w:rPr>
                <w:b/>
              </w:rPr>
            </w:pPr>
          </w:p>
          <w:p w:rsidR="0039636D" w:rsidRDefault="0039636D" w:rsidP="00583CA7">
            <w:pPr>
              <w:rPr>
                <w:b/>
              </w:rPr>
            </w:pPr>
          </w:p>
        </w:tc>
      </w:tr>
      <w:tr w:rsidR="00290BCC" w:rsidRPr="00882DDC" w:rsidTr="00AF6DEB">
        <w:trPr>
          <w:trHeight w:val="1748"/>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val="restart"/>
            <w:shd w:val="clear" w:color="auto" w:fill="FDE9D9" w:themeFill="accent6" w:themeFillTint="33"/>
            <w:vAlign w:val="center"/>
          </w:tcPr>
          <w:p w:rsidR="00290BCC" w:rsidRDefault="00290BCC" w:rsidP="00583CA7">
            <w:pPr>
              <w:rPr>
                <w:b/>
              </w:rPr>
            </w:pPr>
            <w:r w:rsidRPr="00882DDC">
              <w:rPr>
                <w:b/>
              </w:rPr>
              <w:t xml:space="preserve">Other Whole Group Reading </w:t>
            </w:r>
            <w:r>
              <w:rPr>
                <w:b/>
              </w:rPr>
              <w:t>Learning Experiences</w:t>
            </w:r>
          </w:p>
          <w:p w:rsidR="00BE39FB" w:rsidRDefault="00BE39FB" w:rsidP="00BE39FB">
            <w:pPr>
              <w:pStyle w:val="ListParagraph"/>
              <w:numPr>
                <w:ilvl w:val="0"/>
                <w:numId w:val="34"/>
              </w:numPr>
              <w:rPr>
                <w:b/>
              </w:rPr>
            </w:pPr>
            <w:r>
              <w:rPr>
                <w:b/>
              </w:rPr>
              <w:t>Phonics Lesson</w:t>
            </w:r>
          </w:p>
          <w:p w:rsidR="00BE39FB" w:rsidRPr="00BE39FB" w:rsidRDefault="00BE39FB" w:rsidP="00BE39FB">
            <w:pPr>
              <w:rPr>
                <w:b/>
              </w:rPr>
            </w:pPr>
            <w:r>
              <w:rPr>
                <w:b/>
              </w:rPr>
              <w:t>R influenced vowels</w:t>
            </w:r>
          </w:p>
          <w:p w:rsidR="00290BCC" w:rsidRDefault="00AF6DEB" w:rsidP="00583CA7">
            <w:pPr>
              <w:rPr>
                <w:b/>
              </w:rPr>
            </w:pPr>
            <w:hyperlink r:id="rId7" w:history="1">
              <w:r w:rsidR="0015575A" w:rsidRPr="00D2688E">
                <w:rPr>
                  <w:rStyle w:val="Hyperlink"/>
                  <w:b/>
                </w:rPr>
                <w:t>http://www.youtube.com/watch?v=je-ItR2Vfmo</w:t>
              </w:r>
            </w:hyperlink>
            <w:r w:rsidR="0015575A">
              <w:t xml:space="preserve"> </w:t>
            </w:r>
            <w:hyperlink r:id="rId8" w:history="1">
              <w:r w:rsidR="0015575A" w:rsidRPr="00D2688E">
                <w:rPr>
                  <w:rStyle w:val="Hyperlink"/>
                  <w:b/>
                </w:rPr>
                <w:t>http://www.youtube.com/watch?v=_i7jD_Nqrj0</w:t>
              </w:r>
            </w:hyperlink>
          </w:p>
          <w:p w:rsidR="00326481" w:rsidRDefault="00326481" w:rsidP="00583CA7">
            <w:pPr>
              <w:rPr>
                <w:b/>
              </w:rPr>
            </w:pPr>
          </w:p>
          <w:p w:rsidR="00326481" w:rsidRDefault="00326481" w:rsidP="00326481">
            <w:pPr>
              <w:pStyle w:val="ListParagraph"/>
              <w:numPr>
                <w:ilvl w:val="0"/>
                <w:numId w:val="34"/>
              </w:numPr>
              <w:rPr>
                <w:b/>
              </w:rPr>
            </w:pPr>
            <w:r>
              <w:rPr>
                <w:b/>
              </w:rPr>
              <w:t>Unit Lesson</w:t>
            </w:r>
          </w:p>
          <w:p w:rsidR="00AB749C" w:rsidRDefault="00AB749C" w:rsidP="00326481">
            <w:pPr>
              <w:rPr>
                <w:b/>
              </w:rPr>
            </w:pPr>
            <w:r>
              <w:rPr>
                <w:b/>
              </w:rPr>
              <w:t xml:space="preserve">Continue reading </w:t>
            </w:r>
            <w:r w:rsidRPr="00375E1D">
              <w:rPr>
                <w:b/>
                <w:u w:val="single"/>
              </w:rPr>
              <w:t>The Wizard of Oz</w:t>
            </w:r>
            <w:r>
              <w:rPr>
                <w:b/>
              </w:rPr>
              <w:t xml:space="preserve"> and continue discussing character feelings.  </w:t>
            </w:r>
          </w:p>
          <w:p w:rsidR="00AB749C" w:rsidRDefault="00AB749C" w:rsidP="00326481">
            <w:pPr>
              <w:rPr>
                <w:b/>
              </w:rPr>
            </w:pPr>
          </w:p>
          <w:p w:rsidR="00AB749C" w:rsidRDefault="00AB749C" w:rsidP="00326481">
            <w:pPr>
              <w:rPr>
                <w:b/>
              </w:rPr>
            </w:pPr>
            <w:r>
              <w:rPr>
                <w:b/>
              </w:rPr>
              <w:t xml:space="preserve">Read the text, </w:t>
            </w:r>
            <w:r w:rsidRPr="00AB749C">
              <w:rPr>
                <w:b/>
                <w:u w:val="single"/>
              </w:rPr>
              <w:t>When Sophie Gets Angry-Really Really Angry</w:t>
            </w:r>
            <w:r>
              <w:rPr>
                <w:b/>
              </w:rPr>
              <w:t xml:space="preserve">.  Make text to text </w:t>
            </w:r>
            <w:r w:rsidR="00AF6DEB">
              <w:rPr>
                <w:b/>
              </w:rPr>
              <w:t>connections with</w:t>
            </w:r>
            <w:r>
              <w:rPr>
                <w:b/>
              </w:rPr>
              <w:t xml:space="preserve"> </w:t>
            </w:r>
            <w:r w:rsidRPr="00AB749C">
              <w:rPr>
                <w:b/>
                <w:u w:val="single"/>
              </w:rPr>
              <w:t>The Wizard of Oz.</w:t>
            </w:r>
            <w:r>
              <w:rPr>
                <w:b/>
              </w:rPr>
              <w:t xml:space="preserve">  Make text to </w:t>
            </w:r>
            <w:proofErr w:type="spellStart"/>
            <w:r>
              <w:rPr>
                <w:b/>
              </w:rPr>
              <w:t>self connections</w:t>
            </w:r>
            <w:proofErr w:type="spellEnd"/>
            <w:r>
              <w:rPr>
                <w:b/>
              </w:rPr>
              <w:t xml:space="preserve"> discussing students’ feelings.  Write about a time you were angry using feeling words appealing to the five senses.</w:t>
            </w:r>
          </w:p>
          <w:p w:rsidR="00AB749C" w:rsidRDefault="00AB749C" w:rsidP="00326481">
            <w:pPr>
              <w:rPr>
                <w:b/>
              </w:rPr>
            </w:pPr>
          </w:p>
          <w:p w:rsidR="00290BCC" w:rsidRDefault="00326481" w:rsidP="00AF6DEB">
            <w:pPr>
              <w:rPr>
                <w:b/>
              </w:rPr>
            </w:pPr>
            <w:r>
              <w:rPr>
                <w:b/>
              </w:rPr>
              <w:lastRenderedPageBreak/>
              <w:t xml:space="preserve">Throughout the day, play some music in the background.  Ask the students how the music made them feel.  Then, read the book, </w:t>
            </w:r>
            <w:r w:rsidRPr="003E3107">
              <w:rPr>
                <w:b/>
                <w:u w:val="single"/>
              </w:rPr>
              <w:t>The Bat Boy and His Violin</w:t>
            </w:r>
            <w:r>
              <w:rPr>
                <w:b/>
              </w:rPr>
              <w:t>.  After reading, go back through the text and talk about how the author used words and phrases to let the reader know how the characters in the book felt.</w:t>
            </w:r>
          </w:p>
        </w:tc>
        <w:tc>
          <w:tcPr>
            <w:tcW w:w="2430" w:type="dxa"/>
            <w:vMerge w:val="restart"/>
            <w:shd w:val="clear" w:color="auto" w:fill="FDE9D9" w:themeFill="accent6" w:themeFillTint="33"/>
            <w:vAlign w:val="center"/>
          </w:tcPr>
          <w:p w:rsidR="00290BCC" w:rsidRDefault="00290BCC" w:rsidP="00583CA7">
            <w:pPr>
              <w:rPr>
                <w:b/>
              </w:rPr>
            </w:pPr>
            <w:r>
              <w:rPr>
                <w:b/>
              </w:rPr>
              <w:lastRenderedPageBreak/>
              <w:t>Standards</w:t>
            </w:r>
          </w:p>
          <w:p w:rsidR="00290BCC" w:rsidRDefault="00D378D6" w:rsidP="00583CA7">
            <w:pPr>
              <w:rPr>
                <w:b/>
              </w:rPr>
            </w:pPr>
            <w:r w:rsidRPr="00D378D6">
              <w:rPr>
                <w:sz w:val="16"/>
                <w:szCs w:val="16"/>
              </w:rPr>
              <w:t>RF. 1.3 Know and apply grade-level phonics and word analysis skills in decoding words</w:t>
            </w:r>
          </w:p>
          <w:p w:rsidR="00290BCC" w:rsidRPr="003E3107" w:rsidRDefault="00290BCC" w:rsidP="00583CA7">
            <w:pPr>
              <w:rPr>
                <w:sz w:val="16"/>
                <w:szCs w:val="16"/>
              </w:rPr>
            </w:pPr>
          </w:p>
          <w:p w:rsidR="003E3107" w:rsidRPr="003E3107" w:rsidRDefault="003E3107" w:rsidP="00583CA7">
            <w:pPr>
              <w:rPr>
                <w:sz w:val="16"/>
                <w:szCs w:val="16"/>
              </w:rPr>
            </w:pPr>
            <w:r w:rsidRPr="003E3107">
              <w:rPr>
                <w:sz w:val="16"/>
                <w:szCs w:val="16"/>
              </w:rPr>
              <w:t>R. L 1. 4 Identify words and phrases in stories or poems that suggest feelings or appeal to the senses.</w:t>
            </w:r>
          </w:p>
          <w:p w:rsidR="003E3107" w:rsidRDefault="003E3107"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39636D" w:rsidRDefault="0039636D" w:rsidP="00583CA7">
            <w:pPr>
              <w:rPr>
                <w:b/>
              </w:rPr>
            </w:pPr>
          </w:p>
        </w:tc>
        <w:tc>
          <w:tcPr>
            <w:tcW w:w="2988" w:type="dxa"/>
            <w:shd w:val="clear" w:color="auto" w:fill="FDE9D9" w:themeFill="accent6" w:themeFillTint="33"/>
            <w:vAlign w:val="center"/>
          </w:tcPr>
          <w:p w:rsidR="00290BCC" w:rsidRDefault="00290BCC" w:rsidP="00583CA7">
            <w:pPr>
              <w:rPr>
                <w:b/>
              </w:rPr>
            </w:pPr>
            <w:r>
              <w:rPr>
                <w:b/>
              </w:rPr>
              <w:t>“I Can” Statements</w:t>
            </w:r>
          </w:p>
          <w:p w:rsidR="00290BCC" w:rsidRDefault="00290BCC" w:rsidP="00583CA7">
            <w:pPr>
              <w:rPr>
                <w:b/>
              </w:rPr>
            </w:pPr>
          </w:p>
          <w:p w:rsidR="00290BCC" w:rsidRPr="0039636D" w:rsidRDefault="003E3107" w:rsidP="00583CA7">
            <w:r w:rsidRPr="00E43B9F">
              <w:t>I can identify words and phrases in a story that show how the characters felt.</w:t>
            </w:r>
          </w:p>
          <w:p w:rsidR="00290BCC" w:rsidRPr="00882DDC" w:rsidRDefault="00290BCC" w:rsidP="00583CA7">
            <w:pPr>
              <w:rPr>
                <w:b/>
              </w:rPr>
            </w:pPr>
          </w:p>
        </w:tc>
      </w:tr>
      <w:tr w:rsidR="00290BCC" w:rsidTr="00AF6DEB">
        <w:trPr>
          <w:trHeight w:val="1747"/>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shd w:val="clear" w:color="auto" w:fill="FDE9D9" w:themeFill="accent6" w:themeFillTint="33"/>
            <w:vAlign w:val="center"/>
          </w:tcPr>
          <w:p w:rsidR="00290BCC" w:rsidRPr="00882DDC" w:rsidRDefault="00290BCC" w:rsidP="00583CA7">
            <w:pPr>
              <w:rPr>
                <w:b/>
              </w:rPr>
            </w:pPr>
          </w:p>
        </w:tc>
        <w:tc>
          <w:tcPr>
            <w:tcW w:w="2430" w:type="dxa"/>
            <w:vMerge/>
            <w:shd w:val="clear" w:color="auto" w:fill="FDE9D9" w:themeFill="accent6" w:themeFillTint="33"/>
            <w:vAlign w:val="center"/>
          </w:tcPr>
          <w:p w:rsidR="00290BCC" w:rsidRDefault="00290BCC" w:rsidP="00583CA7">
            <w:pPr>
              <w:rPr>
                <w:b/>
              </w:rPr>
            </w:pPr>
          </w:p>
        </w:tc>
        <w:tc>
          <w:tcPr>
            <w:tcW w:w="2988" w:type="dxa"/>
            <w:shd w:val="clear" w:color="auto" w:fill="FDE9D9" w:themeFill="accent6" w:themeFillTint="33"/>
            <w:vAlign w:val="center"/>
          </w:tcPr>
          <w:p w:rsidR="00290BCC" w:rsidRDefault="00290BCC" w:rsidP="00583CA7">
            <w:pPr>
              <w:rPr>
                <w:b/>
              </w:rPr>
            </w:pPr>
            <w:r>
              <w:rPr>
                <w:b/>
              </w:rPr>
              <w:t>Essential Questions</w:t>
            </w:r>
          </w:p>
          <w:p w:rsidR="003E3107" w:rsidRDefault="003E3107" w:rsidP="00583CA7">
            <w:pPr>
              <w:rPr>
                <w:b/>
              </w:rPr>
            </w:pPr>
          </w:p>
          <w:p w:rsidR="003E3107" w:rsidRPr="00E43B9F" w:rsidRDefault="003E3107" w:rsidP="00583CA7">
            <w:r w:rsidRPr="00E43B9F">
              <w:t>What makes a story a great story?</w:t>
            </w:r>
          </w:p>
          <w:p w:rsidR="00290BCC" w:rsidRDefault="00290BCC" w:rsidP="00583CA7">
            <w:pPr>
              <w:rPr>
                <w:b/>
              </w:rPr>
            </w:pPr>
          </w:p>
          <w:p w:rsidR="00290BCC" w:rsidRDefault="00290BCC" w:rsidP="00583CA7">
            <w:pPr>
              <w:rPr>
                <w:b/>
              </w:rPr>
            </w:pPr>
          </w:p>
          <w:p w:rsidR="00290BCC" w:rsidRDefault="00290BCC" w:rsidP="00583CA7">
            <w:pPr>
              <w:rPr>
                <w:b/>
              </w:rPr>
            </w:pPr>
          </w:p>
          <w:p w:rsidR="00290BCC" w:rsidRDefault="00290BCC" w:rsidP="00583CA7">
            <w:pPr>
              <w:rPr>
                <w:b/>
              </w:rPr>
            </w:pPr>
          </w:p>
          <w:p w:rsidR="0039636D" w:rsidRDefault="0039636D" w:rsidP="00583CA7">
            <w:pPr>
              <w:rPr>
                <w:b/>
              </w:rPr>
            </w:pPr>
          </w:p>
        </w:tc>
      </w:tr>
      <w:tr w:rsidR="00290BCC" w:rsidRPr="00F8060C" w:rsidTr="00AF6DEB">
        <w:trPr>
          <w:trHeight w:val="1883"/>
        </w:trPr>
        <w:tc>
          <w:tcPr>
            <w:tcW w:w="2772" w:type="dxa"/>
            <w:vMerge w:val="restart"/>
            <w:shd w:val="clear" w:color="auto" w:fill="FDE9D9" w:themeFill="accent6" w:themeFillTint="33"/>
            <w:vAlign w:val="center"/>
          </w:tcPr>
          <w:p w:rsidR="00290BCC" w:rsidRDefault="00290BCC" w:rsidP="00583CA7">
            <w:pPr>
              <w:jc w:val="center"/>
              <w:rPr>
                <w:b/>
              </w:rPr>
            </w:pPr>
            <w:r>
              <w:rPr>
                <w:b/>
              </w:rPr>
              <w:lastRenderedPageBreak/>
              <w:t>Writer’s Workshop</w:t>
            </w:r>
          </w:p>
        </w:tc>
        <w:tc>
          <w:tcPr>
            <w:tcW w:w="6426" w:type="dxa"/>
            <w:gridSpan w:val="2"/>
            <w:vMerge w:val="restart"/>
            <w:shd w:val="clear" w:color="auto" w:fill="FDE9D9" w:themeFill="accent6" w:themeFillTint="33"/>
            <w:vAlign w:val="center"/>
          </w:tcPr>
          <w:p w:rsidR="00290BCC" w:rsidRDefault="00290BCC" w:rsidP="00583CA7">
            <w:pPr>
              <w:jc w:val="center"/>
            </w:pPr>
          </w:p>
          <w:p w:rsidR="0064637D" w:rsidRDefault="00290BCC" w:rsidP="00583CA7">
            <w:pPr>
              <w:rPr>
                <w:b/>
              </w:rPr>
            </w:pPr>
            <w:r w:rsidRPr="00882DDC">
              <w:rPr>
                <w:b/>
              </w:rPr>
              <w:t xml:space="preserve">Resource:   </w:t>
            </w:r>
            <w:r w:rsidR="0064637D">
              <w:rPr>
                <w:b/>
              </w:rPr>
              <w:t>The Craft of Revision</w:t>
            </w:r>
          </w:p>
          <w:p w:rsidR="0064637D" w:rsidRDefault="0064637D" w:rsidP="00583CA7">
            <w:pPr>
              <w:rPr>
                <w:b/>
              </w:rPr>
            </w:pPr>
          </w:p>
          <w:p w:rsidR="00737192" w:rsidRDefault="0064637D" w:rsidP="00583CA7">
            <w:pPr>
              <w:rPr>
                <w:b/>
              </w:rPr>
            </w:pPr>
            <w:r>
              <w:rPr>
                <w:b/>
              </w:rPr>
              <w:t>Session 10:  Revising Ending</w:t>
            </w:r>
            <w:r w:rsidR="00737192">
              <w:rPr>
                <w:b/>
              </w:rPr>
              <w:t>s</w:t>
            </w:r>
          </w:p>
          <w:p w:rsidR="00737192" w:rsidRPr="0039636D" w:rsidRDefault="00737192" w:rsidP="00583CA7">
            <w:r w:rsidRPr="0039636D">
              <w:t>In this session, you’ll remind your students that endings merit revision.</w:t>
            </w:r>
          </w:p>
          <w:p w:rsidR="00737192" w:rsidRPr="0039636D" w:rsidRDefault="00737192" w:rsidP="00583CA7"/>
          <w:p w:rsidR="00737192" w:rsidRDefault="00737192" w:rsidP="00583CA7">
            <w:pPr>
              <w:rPr>
                <w:b/>
              </w:rPr>
            </w:pPr>
            <w:r>
              <w:rPr>
                <w:b/>
              </w:rPr>
              <w:t>Session 11:  Revising While Writing</w:t>
            </w:r>
          </w:p>
          <w:p w:rsidR="00737192" w:rsidRPr="0039636D" w:rsidRDefault="00737192" w:rsidP="00583CA7">
            <w:r w:rsidRPr="0039636D">
              <w:t>You’ll teach children in this session that they can write new pieces, revising as they go.</w:t>
            </w:r>
          </w:p>
          <w:p w:rsidR="00737192" w:rsidRPr="0039636D" w:rsidRDefault="00737192" w:rsidP="00583CA7"/>
          <w:p w:rsidR="00737192" w:rsidRDefault="00737192" w:rsidP="00583CA7">
            <w:pPr>
              <w:rPr>
                <w:b/>
              </w:rPr>
            </w:pPr>
            <w:r>
              <w:rPr>
                <w:b/>
              </w:rPr>
              <w:t>Session 12:  Partnering for Revision</w:t>
            </w:r>
          </w:p>
          <w:p w:rsidR="00737192" w:rsidRPr="0039636D" w:rsidRDefault="00737192" w:rsidP="00583CA7">
            <w:r w:rsidRPr="0039636D">
              <w:t>In this session you’ll teach children to rely more on one another when revising their pieces.</w:t>
            </w:r>
          </w:p>
          <w:p w:rsidR="00290BCC" w:rsidRDefault="00290BCC" w:rsidP="00583CA7">
            <w:pPr>
              <w:rPr>
                <w:b/>
              </w:rPr>
            </w:pPr>
            <w:r w:rsidRPr="00882DDC">
              <w:rPr>
                <w:b/>
              </w:rPr>
              <w:t xml:space="preserve"> </w:t>
            </w:r>
          </w:p>
          <w:p w:rsidR="003948F2" w:rsidRDefault="003948F2" w:rsidP="00583CA7">
            <w:pPr>
              <w:rPr>
                <w:b/>
              </w:rPr>
            </w:pPr>
            <w:r>
              <w:rPr>
                <w:b/>
              </w:rPr>
              <w:t>Session 13:  Revising One’s Genre</w:t>
            </w:r>
          </w:p>
          <w:p w:rsidR="003948F2" w:rsidRPr="0039636D" w:rsidRDefault="003948F2" w:rsidP="00583CA7">
            <w:r w:rsidRPr="0039636D">
              <w:t>You’ll teach children in this session that sometimes a writer revises by reshaping writing into a different genre: from a letter to a poem, from a story to a song, and so on.</w:t>
            </w:r>
          </w:p>
          <w:p w:rsidR="00FF4591" w:rsidRPr="0039636D" w:rsidRDefault="00FF4591" w:rsidP="00FF4591">
            <w:r w:rsidRPr="0039636D">
              <w:t>Session 14:  Learning Revision from Authors</w:t>
            </w:r>
          </w:p>
          <w:p w:rsidR="00290BCC" w:rsidRDefault="00FF4591" w:rsidP="00583CA7">
            <w:r w:rsidRPr="0039636D">
              <w:t>In this session you’ll teach children that they can learn from other aut</w:t>
            </w:r>
            <w:r w:rsidR="0039636D">
              <w:t>hors when revising their pieces</w:t>
            </w:r>
          </w:p>
          <w:p w:rsidR="00290BCC" w:rsidRDefault="00290BCC" w:rsidP="00583CA7"/>
        </w:tc>
        <w:tc>
          <w:tcPr>
            <w:tcW w:w="2430" w:type="dxa"/>
            <w:vMerge w:val="restart"/>
            <w:shd w:val="clear" w:color="auto" w:fill="FDE9D9" w:themeFill="accent6" w:themeFillTint="33"/>
            <w:vAlign w:val="center"/>
          </w:tcPr>
          <w:p w:rsidR="00290BCC" w:rsidRPr="00F8060C" w:rsidRDefault="00290BCC" w:rsidP="00583CA7">
            <w:pPr>
              <w:rPr>
                <w:b/>
              </w:rPr>
            </w:pPr>
            <w:r w:rsidRPr="00F8060C">
              <w:rPr>
                <w:b/>
              </w:rPr>
              <w:t>Standards</w:t>
            </w:r>
          </w:p>
          <w:p w:rsidR="00290BCC" w:rsidRPr="00F8060C" w:rsidRDefault="00290BCC" w:rsidP="00583CA7">
            <w:pPr>
              <w:rPr>
                <w:b/>
              </w:rPr>
            </w:pPr>
          </w:p>
          <w:p w:rsidR="007F4AEB" w:rsidRPr="00E43B9F" w:rsidRDefault="007F4AEB" w:rsidP="007F4AEB">
            <w:pPr>
              <w:rPr>
                <w:sz w:val="17"/>
                <w:szCs w:val="17"/>
              </w:rPr>
            </w:pPr>
            <w:r w:rsidRPr="00E43B9F">
              <w:rPr>
                <w:sz w:val="17"/>
                <w:szCs w:val="17"/>
              </w:rPr>
              <w:t>W.1.3:  Write narratives in which they recount two or more appropriately sequenced events, include some details.</w:t>
            </w: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rPr>
                <w:b/>
              </w:rPr>
            </w:pPr>
          </w:p>
          <w:p w:rsidR="00290BCC" w:rsidRPr="00F8060C" w:rsidRDefault="00290BCC" w:rsidP="00583CA7">
            <w:pPr>
              <w:jc w:val="center"/>
              <w:rPr>
                <w:b/>
              </w:rPr>
            </w:pPr>
          </w:p>
          <w:p w:rsidR="00290BCC" w:rsidRPr="00F8060C" w:rsidRDefault="00290BCC" w:rsidP="00583CA7">
            <w:pPr>
              <w:jc w:val="center"/>
              <w:rPr>
                <w:b/>
              </w:rPr>
            </w:pPr>
          </w:p>
        </w:tc>
        <w:tc>
          <w:tcPr>
            <w:tcW w:w="2988" w:type="dxa"/>
            <w:shd w:val="clear" w:color="auto" w:fill="FDE9D9" w:themeFill="accent6" w:themeFillTint="33"/>
            <w:vAlign w:val="center"/>
          </w:tcPr>
          <w:p w:rsidR="00290BCC" w:rsidRPr="00F8060C" w:rsidRDefault="00290BCC" w:rsidP="00583CA7">
            <w:pPr>
              <w:rPr>
                <w:b/>
              </w:rPr>
            </w:pPr>
          </w:p>
          <w:p w:rsidR="00290BCC" w:rsidRPr="00F8060C" w:rsidRDefault="00290BCC" w:rsidP="00583CA7">
            <w:pPr>
              <w:rPr>
                <w:b/>
              </w:rPr>
            </w:pPr>
            <w:r w:rsidRPr="00F8060C">
              <w:rPr>
                <w:b/>
              </w:rPr>
              <w:t>“I Can” Statements</w:t>
            </w:r>
          </w:p>
          <w:p w:rsidR="00290BCC" w:rsidRPr="00E43B9F" w:rsidRDefault="007F4AEB" w:rsidP="00583CA7">
            <w:r w:rsidRPr="00E43B9F">
              <w:t>I can write an ending for my story that provides a sense of closure (ties up loose ends and leaves the reader satisfied).</w:t>
            </w:r>
          </w:p>
          <w:p w:rsidR="00290BCC" w:rsidRPr="00F8060C" w:rsidRDefault="00290BCC" w:rsidP="00583CA7">
            <w:pPr>
              <w:rPr>
                <w:b/>
              </w:rPr>
            </w:pPr>
          </w:p>
          <w:p w:rsidR="00290BCC" w:rsidRPr="00F8060C" w:rsidRDefault="00290BCC" w:rsidP="00583CA7">
            <w:pPr>
              <w:rPr>
                <w:b/>
              </w:rPr>
            </w:pPr>
          </w:p>
          <w:p w:rsidR="00290BCC" w:rsidRPr="00F8060C" w:rsidRDefault="00290BCC" w:rsidP="00583CA7">
            <w:pPr>
              <w:jc w:val="center"/>
              <w:rPr>
                <w:b/>
              </w:rPr>
            </w:pPr>
          </w:p>
          <w:p w:rsidR="00290BCC" w:rsidRPr="00F8060C" w:rsidRDefault="00290BCC" w:rsidP="00583CA7">
            <w:pPr>
              <w:jc w:val="center"/>
              <w:rPr>
                <w:b/>
              </w:rPr>
            </w:pPr>
          </w:p>
        </w:tc>
      </w:tr>
      <w:tr w:rsidR="00290BCC" w:rsidRPr="00F8060C" w:rsidTr="00AF6DEB">
        <w:trPr>
          <w:trHeight w:val="1882"/>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shd w:val="clear" w:color="auto" w:fill="FDE9D9" w:themeFill="accent6" w:themeFillTint="33"/>
            <w:vAlign w:val="center"/>
          </w:tcPr>
          <w:p w:rsidR="00290BCC" w:rsidRDefault="00290BCC" w:rsidP="00583CA7">
            <w:pPr>
              <w:jc w:val="center"/>
            </w:pPr>
          </w:p>
        </w:tc>
        <w:tc>
          <w:tcPr>
            <w:tcW w:w="2430" w:type="dxa"/>
            <w:vMerge/>
            <w:shd w:val="clear" w:color="auto" w:fill="FDE9D9" w:themeFill="accent6" w:themeFillTint="33"/>
            <w:vAlign w:val="center"/>
          </w:tcPr>
          <w:p w:rsidR="00290BCC" w:rsidRPr="00F8060C" w:rsidRDefault="00290BCC" w:rsidP="00583CA7">
            <w:pPr>
              <w:rPr>
                <w:b/>
              </w:rPr>
            </w:pPr>
          </w:p>
        </w:tc>
        <w:tc>
          <w:tcPr>
            <w:tcW w:w="2988" w:type="dxa"/>
            <w:shd w:val="clear" w:color="auto" w:fill="FDE9D9" w:themeFill="accent6" w:themeFillTint="33"/>
            <w:vAlign w:val="center"/>
          </w:tcPr>
          <w:p w:rsidR="00290BCC" w:rsidRPr="00F8060C" w:rsidRDefault="00290BCC" w:rsidP="00583CA7">
            <w:pPr>
              <w:rPr>
                <w:b/>
              </w:rPr>
            </w:pPr>
            <w:r w:rsidRPr="00F8060C">
              <w:rPr>
                <w:b/>
              </w:rPr>
              <w:t>Essential Questions</w:t>
            </w:r>
          </w:p>
          <w:p w:rsidR="00290BCC" w:rsidRPr="00F8060C" w:rsidRDefault="00290BCC" w:rsidP="00583CA7">
            <w:pPr>
              <w:rPr>
                <w:b/>
              </w:rPr>
            </w:pPr>
          </w:p>
          <w:p w:rsidR="00290BCC" w:rsidRPr="00F8060C" w:rsidRDefault="00290BCC" w:rsidP="00583CA7">
            <w:pPr>
              <w:rPr>
                <w:b/>
              </w:rPr>
            </w:pPr>
          </w:p>
          <w:p w:rsidR="003C1EC6" w:rsidRPr="00F8060C" w:rsidRDefault="003C1EC6" w:rsidP="00583CA7">
            <w:pPr>
              <w:rPr>
                <w:b/>
              </w:rPr>
            </w:pPr>
            <w:r>
              <w:rPr>
                <w:b/>
              </w:rPr>
              <w:t>What do good writers do? Endings?</w:t>
            </w:r>
          </w:p>
          <w:p w:rsidR="00290BCC" w:rsidRPr="00F8060C" w:rsidRDefault="00290BCC" w:rsidP="00583CA7">
            <w:pPr>
              <w:rPr>
                <w:b/>
              </w:rPr>
            </w:pPr>
          </w:p>
          <w:p w:rsidR="00290BCC" w:rsidRPr="00F8060C" w:rsidRDefault="00290BCC" w:rsidP="00583CA7">
            <w:pPr>
              <w:rPr>
                <w:b/>
              </w:rPr>
            </w:pPr>
          </w:p>
        </w:tc>
      </w:tr>
      <w:tr w:rsidR="00290BCC" w:rsidRPr="00F8060C" w:rsidTr="00AF6DEB">
        <w:trPr>
          <w:trHeight w:val="1073"/>
        </w:trPr>
        <w:tc>
          <w:tcPr>
            <w:tcW w:w="2772" w:type="dxa"/>
            <w:vMerge w:val="restart"/>
            <w:shd w:val="clear" w:color="auto" w:fill="FDE9D9" w:themeFill="accent6" w:themeFillTint="33"/>
            <w:vAlign w:val="center"/>
          </w:tcPr>
          <w:p w:rsidR="00290BCC" w:rsidRDefault="00290BCC" w:rsidP="00583CA7">
            <w:pPr>
              <w:jc w:val="center"/>
              <w:rPr>
                <w:b/>
              </w:rPr>
            </w:pPr>
            <w:r>
              <w:rPr>
                <w:b/>
              </w:rPr>
              <w:t>Social Studies/Science</w:t>
            </w:r>
          </w:p>
          <w:p w:rsidR="00290BCC" w:rsidRDefault="00290BCC" w:rsidP="00583CA7">
            <w:pPr>
              <w:jc w:val="center"/>
              <w:rPr>
                <w:b/>
              </w:rPr>
            </w:pPr>
            <w:r>
              <w:rPr>
                <w:b/>
              </w:rPr>
              <w:t>Content Integration</w:t>
            </w: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tc>
        <w:tc>
          <w:tcPr>
            <w:tcW w:w="6426" w:type="dxa"/>
            <w:gridSpan w:val="2"/>
            <w:vMerge w:val="restart"/>
            <w:shd w:val="clear" w:color="auto" w:fill="FDE9D9" w:themeFill="accent6" w:themeFillTint="33"/>
            <w:vAlign w:val="center"/>
          </w:tcPr>
          <w:p w:rsidR="00290BCC" w:rsidRDefault="00290BCC" w:rsidP="00583CA7">
            <w:pPr>
              <w:rPr>
                <w:b/>
              </w:rPr>
            </w:pPr>
            <w:r>
              <w:rPr>
                <w:b/>
              </w:rPr>
              <w:t xml:space="preserve">Suggested </w:t>
            </w:r>
            <w:r w:rsidRPr="00F8060C">
              <w:rPr>
                <w:b/>
              </w:rPr>
              <w:t>Lessons</w:t>
            </w:r>
            <w:r>
              <w:rPr>
                <w:b/>
              </w:rPr>
              <w:t>:</w:t>
            </w:r>
          </w:p>
          <w:p w:rsidR="00290BCC" w:rsidRDefault="00290BCC" w:rsidP="00583CA7">
            <w:pPr>
              <w:rPr>
                <w:b/>
              </w:rPr>
            </w:pPr>
          </w:p>
          <w:p w:rsidR="00290BCC" w:rsidRDefault="008F6963" w:rsidP="00583CA7">
            <w:pPr>
              <w:rPr>
                <w:b/>
              </w:rPr>
            </w:pPr>
            <w:r>
              <w:t xml:space="preserve">Go on Discovering Streaming and watch the video, </w:t>
            </w:r>
            <w:r w:rsidRPr="008F6963">
              <w:rPr>
                <w:i/>
              </w:rPr>
              <w:t>Magnets: A First Look.</w:t>
            </w:r>
            <w:r>
              <w:t xml:space="preserve">  Use magnets to explore the effect they have on various objects (including the 20 objects from the Solids and Liquids TASC kit).</w:t>
            </w:r>
          </w:p>
          <w:p w:rsidR="00290BCC" w:rsidRDefault="00290BCC" w:rsidP="00583CA7">
            <w:pPr>
              <w:rPr>
                <w:b/>
              </w:rPr>
            </w:pPr>
          </w:p>
          <w:p w:rsidR="00290BCC" w:rsidRPr="00F8060C" w:rsidRDefault="00290BCC" w:rsidP="00583CA7">
            <w:pPr>
              <w:rPr>
                <w:b/>
              </w:rPr>
            </w:pPr>
          </w:p>
        </w:tc>
        <w:tc>
          <w:tcPr>
            <w:tcW w:w="2430" w:type="dxa"/>
            <w:vMerge w:val="restart"/>
            <w:shd w:val="clear" w:color="auto" w:fill="FDE9D9" w:themeFill="accent6" w:themeFillTint="33"/>
            <w:vAlign w:val="center"/>
          </w:tcPr>
          <w:p w:rsidR="00290BCC" w:rsidRDefault="00290BCC" w:rsidP="00583CA7">
            <w:pPr>
              <w:jc w:val="center"/>
              <w:rPr>
                <w:b/>
              </w:rPr>
            </w:pPr>
            <w:r w:rsidRPr="00F8060C">
              <w:rPr>
                <w:b/>
              </w:rPr>
              <w:t>Standards</w:t>
            </w:r>
          </w:p>
          <w:p w:rsidR="00290BCC" w:rsidRPr="008F6963" w:rsidRDefault="008F6963" w:rsidP="00583CA7">
            <w:pPr>
              <w:jc w:val="center"/>
              <w:rPr>
                <w:sz w:val="17"/>
                <w:szCs w:val="17"/>
              </w:rPr>
            </w:pPr>
            <w:r w:rsidRPr="008F6963">
              <w:rPr>
                <w:sz w:val="17"/>
                <w:szCs w:val="17"/>
              </w:rPr>
              <w:t>1.P.1.2 Explain how some forces (pushes and pulls) can be used to make things move without touching them, such as magnets</w:t>
            </w:r>
          </w:p>
          <w:p w:rsidR="00290BCC" w:rsidRDefault="00290BCC" w:rsidP="00583CA7">
            <w:pPr>
              <w:jc w:val="center"/>
              <w:rPr>
                <w:b/>
              </w:rPr>
            </w:pPr>
          </w:p>
          <w:p w:rsidR="00290BCC" w:rsidRDefault="00290BCC" w:rsidP="00583CA7">
            <w:pPr>
              <w:jc w:val="center"/>
              <w:rPr>
                <w:b/>
              </w:rPr>
            </w:pPr>
          </w:p>
          <w:p w:rsidR="00290BCC" w:rsidRDefault="00290BCC" w:rsidP="00583CA7">
            <w:pPr>
              <w:jc w:val="center"/>
              <w:rPr>
                <w:b/>
              </w:rPr>
            </w:pPr>
          </w:p>
          <w:p w:rsidR="00290BCC" w:rsidRPr="00F8060C" w:rsidRDefault="00290BCC" w:rsidP="00583CA7">
            <w:pPr>
              <w:jc w:val="center"/>
              <w:rPr>
                <w:b/>
              </w:rPr>
            </w:pPr>
          </w:p>
        </w:tc>
        <w:tc>
          <w:tcPr>
            <w:tcW w:w="2988" w:type="dxa"/>
            <w:shd w:val="clear" w:color="auto" w:fill="FDE9D9" w:themeFill="accent6" w:themeFillTint="33"/>
            <w:vAlign w:val="center"/>
          </w:tcPr>
          <w:p w:rsidR="00290BCC" w:rsidRDefault="00290BCC" w:rsidP="00583CA7">
            <w:pPr>
              <w:rPr>
                <w:b/>
              </w:rPr>
            </w:pPr>
            <w:r w:rsidRPr="00F8060C">
              <w:rPr>
                <w:b/>
              </w:rPr>
              <w:t>“I Can” Statements</w:t>
            </w:r>
          </w:p>
          <w:p w:rsidR="001A11AC" w:rsidRPr="001A11AC" w:rsidRDefault="001A11AC" w:rsidP="00583CA7">
            <w:r w:rsidRPr="001A11AC">
              <w:t>I can explain how a magnet makes an object move.</w:t>
            </w:r>
          </w:p>
          <w:p w:rsidR="00290BCC" w:rsidRPr="00F8060C" w:rsidRDefault="00290BCC" w:rsidP="00583CA7">
            <w:pPr>
              <w:rPr>
                <w:b/>
              </w:rPr>
            </w:pPr>
          </w:p>
          <w:p w:rsidR="00290BCC" w:rsidRPr="00F8060C" w:rsidRDefault="00290BCC" w:rsidP="00583CA7">
            <w:pPr>
              <w:rPr>
                <w:b/>
              </w:rPr>
            </w:pPr>
          </w:p>
        </w:tc>
      </w:tr>
      <w:tr w:rsidR="00290BCC" w:rsidRPr="00F8060C" w:rsidTr="00AF6DEB">
        <w:trPr>
          <w:trHeight w:val="1072"/>
        </w:trPr>
        <w:tc>
          <w:tcPr>
            <w:tcW w:w="2772" w:type="dxa"/>
            <w:vMerge/>
            <w:shd w:val="clear" w:color="auto" w:fill="FDE9D9" w:themeFill="accent6" w:themeFillTint="33"/>
            <w:vAlign w:val="center"/>
          </w:tcPr>
          <w:p w:rsidR="00290BCC" w:rsidRDefault="00290BCC" w:rsidP="00583CA7">
            <w:pPr>
              <w:jc w:val="center"/>
              <w:rPr>
                <w:b/>
              </w:rPr>
            </w:pPr>
          </w:p>
        </w:tc>
        <w:tc>
          <w:tcPr>
            <w:tcW w:w="6426" w:type="dxa"/>
            <w:gridSpan w:val="2"/>
            <w:vMerge/>
            <w:shd w:val="clear" w:color="auto" w:fill="FDE9D9" w:themeFill="accent6" w:themeFillTint="33"/>
            <w:vAlign w:val="center"/>
          </w:tcPr>
          <w:p w:rsidR="00290BCC" w:rsidRDefault="00290BCC" w:rsidP="00583CA7">
            <w:pPr>
              <w:jc w:val="center"/>
            </w:pPr>
          </w:p>
        </w:tc>
        <w:tc>
          <w:tcPr>
            <w:tcW w:w="2430" w:type="dxa"/>
            <w:vMerge/>
            <w:shd w:val="clear" w:color="auto" w:fill="FDE9D9" w:themeFill="accent6" w:themeFillTint="33"/>
            <w:vAlign w:val="center"/>
          </w:tcPr>
          <w:p w:rsidR="00290BCC" w:rsidRDefault="00290BCC" w:rsidP="00583CA7">
            <w:pPr>
              <w:jc w:val="center"/>
            </w:pPr>
          </w:p>
        </w:tc>
        <w:tc>
          <w:tcPr>
            <w:tcW w:w="2988" w:type="dxa"/>
            <w:shd w:val="clear" w:color="auto" w:fill="FDE9D9" w:themeFill="accent6" w:themeFillTint="33"/>
            <w:vAlign w:val="center"/>
          </w:tcPr>
          <w:p w:rsidR="00290BCC" w:rsidRDefault="00290BCC" w:rsidP="00583CA7">
            <w:pPr>
              <w:rPr>
                <w:b/>
              </w:rPr>
            </w:pPr>
            <w:r w:rsidRPr="00F8060C">
              <w:rPr>
                <w:b/>
              </w:rPr>
              <w:t>Essential Questions</w:t>
            </w:r>
          </w:p>
          <w:p w:rsidR="001A11AC" w:rsidRPr="001A11AC" w:rsidRDefault="001A11AC" w:rsidP="00583CA7">
            <w:r w:rsidRPr="001A11AC">
              <w:t>How do magnets make objects move?</w:t>
            </w:r>
          </w:p>
          <w:p w:rsidR="00290BCC" w:rsidRPr="00F8060C" w:rsidRDefault="00290BCC" w:rsidP="00583CA7">
            <w:pPr>
              <w:rPr>
                <w:b/>
              </w:rPr>
            </w:pPr>
          </w:p>
          <w:p w:rsidR="00290BCC" w:rsidRPr="00F8060C" w:rsidRDefault="00290BCC" w:rsidP="00583CA7">
            <w:pPr>
              <w:rPr>
                <w:b/>
              </w:rPr>
            </w:pPr>
          </w:p>
        </w:tc>
      </w:tr>
      <w:tr w:rsidR="00290BCC" w:rsidRPr="00E11067" w:rsidTr="00E43B9F">
        <w:tc>
          <w:tcPr>
            <w:tcW w:w="2772" w:type="dxa"/>
            <w:shd w:val="clear" w:color="auto" w:fill="FDE9D9" w:themeFill="accent6" w:themeFillTint="33"/>
            <w:vAlign w:val="center"/>
          </w:tcPr>
          <w:p w:rsidR="00290BCC" w:rsidRDefault="00290BCC" w:rsidP="00583CA7">
            <w:pPr>
              <w:jc w:val="center"/>
              <w:rPr>
                <w:b/>
              </w:rPr>
            </w:pPr>
            <w:r>
              <w:rPr>
                <w:b/>
              </w:rPr>
              <w:lastRenderedPageBreak/>
              <w:t>Vocabulary</w:t>
            </w:r>
          </w:p>
        </w:tc>
        <w:tc>
          <w:tcPr>
            <w:tcW w:w="5920" w:type="dxa"/>
            <w:shd w:val="clear" w:color="auto" w:fill="FDE9D9" w:themeFill="accent6" w:themeFillTint="33"/>
            <w:vAlign w:val="center"/>
          </w:tcPr>
          <w:p w:rsidR="00290BCC" w:rsidRPr="00882DDC" w:rsidRDefault="00290BCC" w:rsidP="00583CA7">
            <w:pPr>
              <w:jc w:val="center"/>
              <w:rPr>
                <w:b/>
              </w:rPr>
            </w:pPr>
            <w:r>
              <w:rPr>
                <w:b/>
              </w:rPr>
              <w:t>Tier Two Words (from Read-</w:t>
            </w:r>
            <w:proofErr w:type="spellStart"/>
            <w:r w:rsidRPr="00882DDC">
              <w:rPr>
                <w:b/>
              </w:rPr>
              <w:t>Alouds</w:t>
            </w:r>
            <w:proofErr w:type="spellEnd"/>
            <w:r w:rsidRPr="00882DDC">
              <w:rPr>
                <w:b/>
              </w:rPr>
              <w:t>)</w:t>
            </w:r>
          </w:p>
          <w:p w:rsidR="00290BCC" w:rsidRDefault="00290BCC" w:rsidP="00583CA7">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583CA7">
            <w:pPr>
              <w:jc w:val="center"/>
            </w:pPr>
          </w:p>
        </w:tc>
        <w:tc>
          <w:tcPr>
            <w:tcW w:w="5924" w:type="dxa"/>
            <w:gridSpan w:val="3"/>
            <w:shd w:val="clear" w:color="auto" w:fill="FDE9D9" w:themeFill="accent6" w:themeFillTint="33"/>
            <w:vAlign w:val="center"/>
          </w:tcPr>
          <w:p w:rsidR="00290BCC" w:rsidRDefault="00290BCC" w:rsidP="00583CA7">
            <w:pPr>
              <w:jc w:val="center"/>
              <w:rPr>
                <w:b/>
              </w:rPr>
            </w:pPr>
            <w:r w:rsidRPr="00882DDC">
              <w:rPr>
                <w:b/>
              </w:rPr>
              <w:t xml:space="preserve">Tier Three </w:t>
            </w:r>
            <w:r>
              <w:rPr>
                <w:b/>
              </w:rPr>
              <w:t xml:space="preserve">ELA </w:t>
            </w:r>
            <w:r w:rsidRPr="00882DDC">
              <w:rPr>
                <w:b/>
              </w:rPr>
              <w:t>Words</w:t>
            </w:r>
          </w:p>
          <w:p w:rsidR="00290BCC" w:rsidRPr="00882DDC" w:rsidRDefault="00290BCC" w:rsidP="00583CA7">
            <w:pPr>
              <w:jc w:val="center"/>
              <w:rPr>
                <w:b/>
              </w:rPr>
            </w:pPr>
          </w:p>
          <w:p w:rsidR="00290BCC" w:rsidRDefault="00AC6FB2" w:rsidP="00583CA7">
            <w:pPr>
              <w:jc w:val="center"/>
            </w:pPr>
            <w:proofErr w:type="spellStart"/>
            <w:r>
              <w:t>Adeile</w:t>
            </w:r>
            <w:proofErr w:type="spellEnd"/>
            <w:r>
              <w:t xml:space="preserve">, Weddell, Emperor, lurks, ferocious, </w:t>
            </w:r>
            <w:proofErr w:type="spellStart"/>
            <w:r>
              <w:t>ruckery</w:t>
            </w:r>
            <w:proofErr w:type="spellEnd"/>
            <w:r>
              <w:t xml:space="preserve">, </w:t>
            </w:r>
            <w:proofErr w:type="spellStart"/>
            <w:r>
              <w:t>Skuas</w:t>
            </w:r>
            <w:proofErr w:type="spellEnd"/>
            <w:r>
              <w:t xml:space="preserve"> (</w:t>
            </w:r>
            <w:r w:rsidRPr="00AC6FB2">
              <w:rPr>
                <w:u w:val="single"/>
              </w:rPr>
              <w:t>Antarctica</w:t>
            </w:r>
            <w:r>
              <w:t>)</w:t>
            </w:r>
          </w:p>
          <w:p w:rsidR="00290BCC" w:rsidRDefault="00290BCC" w:rsidP="00583CA7">
            <w:pPr>
              <w:jc w:val="center"/>
            </w:pPr>
          </w:p>
          <w:p w:rsidR="00290BCC" w:rsidRPr="00E11067" w:rsidRDefault="00290BCC" w:rsidP="0039636D"/>
        </w:tc>
      </w:tr>
      <w:tr w:rsidR="003948F2" w:rsidRPr="00BA49EC" w:rsidTr="00E43B9F">
        <w:tc>
          <w:tcPr>
            <w:tcW w:w="14616" w:type="dxa"/>
            <w:gridSpan w:val="5"/>
            <w:shd w:val="clear" w:color="auto" w:fill="FDE9D9" w:themeFill="accent6" w:themeFillTint="33"/>
            <w:vAlign w:val="center"/>
          </w:tcPr>
          <w:p w:rsidR="003948F2" w:rsidRPr="00BA49EC" w:rsidRDefault="003948F2" w:rsidP="00583CA7">
            <w:pPr>
              <w:jc w:val="center"/>
              <w:rPr>
                <w:b/>
                <w:sz w:val="32"/>
                <w:szCs w:val="32"/>
              </w:rPr>
            </w:pPr>
            <w:r>
              <w:rPr>
                <w:b/>
                <w:sz w:val="32"/>
                <w:szCs w:val="32"/>
              </w:rPr>
              <w:t>WEEK 5- February 19-22</w:t>
            </w:r>
          </w:p>
        </w:tc>
      </w:tr>
      <w:tr w:rsidR="003948F2" w:rsidRPr="00882DDC" w:rsidTr="00AF6DEB">
        <w:trPr>
          <w:trHeight w:val="1583"/>
        </w:trPr>
        <w:tc>
          <w:tcPr>
            <w:tcW w:w="2772" w:type="dxa"/>
            <w:vMerge w:val="restart"/>
            <w:shd w:val="clear" w:color="auto" w:fill="FDE9D9" w:themeFill="accent6" w:themeFillTint="33"/>
            <w:vAlign w:val="center"/>
          </w:tcPr>
          <w:p w:rsidR="003948F2" w:rsidRDefault="003948F2" w:rsidP="00583CA7">
            <w:pPr>
              <w:jc w:val="center"/>
              <w:rPr>
                <w:b/>
              </w:rPr>
            </w:pPr>
            <w:r>
              <w:rPr>
                <w:b/>
              </w:rPr>
              <w:t>Reading/</w:t>
            </w:r>
          </w:p>
          <w:p w:rsidR="003948F2" w:rsidRPr="00753650" w:rsidRDefault="003948F2" w:rsidP="00583CA7">
            <w:pPr>
              <w:jc w:val="center"/>
              <w:rPr>
                <w:b/>
              </w:rPr>
            </w:pPr>
            <w:r>
              <w:rPr>
                <w:b/>
              </w:rPr>
              <w:t>Whole Group Shared Reading</w:t>
            </w:r>
          </w:p>
        </w:tc>
        <w:tc>
          <w:tcPr>
            <w:tcW w:w="6426" w:type="dxa"/>
            <w:gridSpan w:val="2"/>
            <w:vMerge w:val="restart"/>
            <w:shd w:val="clear" w:color="auto" w:fill="FDE9D9" w:themeFill="accent6" w:themeFillTint="33"/>
            <w:vAlign w:val="center"/>
          </w:tcPr>
          <w:p w:rsidR="003948F2" w:rsidRDefault="003948F2" w:rsidP="00583CA7">
            <w:pPr>
              <w:rPr>
                <w:b/>
              </w:rPr>
            </w:pPr>
            <w:r w:rsidRPr="00882DDC">
              <w:rPr>
                <w:b/>
              </w:rPr>
              <w:t>Comprehension Tool Kit Lessons</w:t>
            </w:r>
          </w:p>
          <w:p w:rsidR="002F7971" w:rsidRDefault="002F7971" w:rsidP="00583CA7">
            <w:pPr>
              <w:rPr>
                <w:b/>
              </w:rPr>
            </w:pPr>
            <w:r>
              <w:rPr>
                <w:b/>
              </w:rPr>
              <w:t>Visualize and Infer</w:t>
            </w:r>
          </w:p>
          <w:p w:rsidR="002F7971" w:rsidRDefault="00DE4FB3" w:rsidP="00583CA7">
            <w:pPr>
              <w:rPr>
                <w:b/>
              </w:rPr>
            </w:pPr>
            <w:r>
              <w:rPr>
                <w:b/>
              </w:rPr>
              <w:t>Continue visualizing and inferring using another non-fiction narrative text.</w:t>
            </w:r>
          </w:p>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583CA7">
            <w:pPr>
              <w:rPr>
                <w:b/>
              </w:rPr>
            </w:pPr>
          </w:p>
          <w:p w:rsidR="003948F2" w:rsidRPr="00882DDC" w:rsidRDefault="003948F2" w:rsidP="00583CA7">
            <w:pPr>
              <w:rPr>
                <w:b/>
              </w:rPr>
            </w:pPr>
          </w:p>
          <w:p w:rsidR="003948F2" w:rsidRPr="00882DDC" w:rsidRDefault="003948F2" w:rsidP="00583CA7">
            <w:pPr>
              <w:rPr>
                <w:b/>
              </w:rPr>
            </w:pPr>
          </w:p>
          <w:p w:rsidR="003948F2" w:rsidRPr="00882DDC" w:rsidRDefault="003948F2" w:rsidP="00583CA7">
            <w:pPr>
              <w:rPr>
                <w:b/>
              </w:rPr>
            </w:pPr>
          </w:p>
          <w:p w:rsidR="003948F2" w:rsidRDefault="003948F2" w:rsidP="00583CA7">
            <w:pPr>
              <w:rPr>
                <w:b/>
              </w:rPr>
            </w:pPr>
          </w:p>
          <w:p w:rsidR="000B3445" w:rsidRPr="00882DDC" w:rsidRDefault="000B3445" w:rsidP="00583CA7">
            <w:pPr>
              <w:rPr>
                <w:b/>
              </w:rPr>
            </w:pPr>
          </w:p>
        </w:tc>
        <w:tc>
          <w:tcPr>
            <w:tcW w:w="2430" w:type="dxa"/>
            <w:vMerge w:val="restart"/>
            <w:shd w:val="clear" w:color="auto" w:fill="FDE9D9" w:themeFill="accent6" w:themeFillTint="33"/>
            <w:vAlign w:val="center"/>
          </w:tcPr>
          <w:p w:rsidR="003948F2" w:rsidRDefault="003948F2" w:rsidP="00583CA7">
            <w:pPr>
              <w:rPr>
                <w:b/>
              </w:rPr>
            </w:pPr>
          </w:p>
          <w:p w:rsidR="003948F2" w:rsidRDefault="003948F2" w:rsidP="00583CA7">
            <w:pPr>
              <w:rPr>
                <w:b/>
              </w:rPr>
            </w:pPr>
            <w:r>
              <w:rPr>
                <w:b/>
              </w:rPr>
              <w:t>Standards</w:t>
            </w:r>
          </w:p>
          <w:p w:rsidR="003948F2" w:rsidRDefault="003948F2" w:rsidP="00583CA7">
            <w:pPr>
              <w:rPr>
                <w:b/>
              </w:rPr>
            </w:pPr>
          </w:p>
          <w:p w:rsidR="003948F2" w:rsidRDefault="003948F2" w:rsidP="00583CA7">
            <w:pPr>
              <w:rPr>
                <w:b/>
              </w:rPr>
            </w:pPr>
          </w:p>
          <w:p w:rsidR="00DE4FB3" w:rsidRPr="00E43B9F" w:rsidRDefault="00DE4FB3" w:rsidP="00DE4FB3">
            <w:pPr>
              <w:rPr>
                <w:sz w:val="17"/>
                <w:szCs w:val="17"/>
              </w:rPr>
            </w:pPr>
            <w:r w:rsidRPr="00E43B9F">
              <w:rPr>
                <w:sz w:val="17"/>
                <w:szCs w:val="17"/>
              </w:rPr>
              <w:t>RI.1.8-Identify the reasons an author gives to support points in a text.</w:t>
            </w:r>
          </w:p>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0B3445">
            <w:pPr>
              <w:rPr>
                <w:b/>
              </w:rPr>
            </w:pPr>
          </w:p>
          <w:p w:rsidR="000B3445" w:rsidRPr="00882DDC" w:rsidRDefault="000B3445" w:rsidP="000B3445">
            <w:pPr>
              <w:rPr>
                <w:b/>
              </w:rPr>
            </w:pPr>
          </w:p>
          <w:p w:rsidR="003948F2" w:rsidRPr="00882DDC" w:rsidRDefault="003948F2" w:rsidP="00583CA7">
            <w:pPr>
              <w:jc w:val="center"/>
              <w:rPr>
                <w:b/>
              </w:rPr>
            </w:pPr>
          </w:p>
        </w:tc>
        <w:tc>
          <w:tcPr>
            <w:tcW w:w="2988" w:type="dxa"/>
            <w:shd w:val="clear" w:color="auto" w:fill="FDE9D9" w:themeFill="accent6" w:themeFillTint="33"/>
            <w:vAlign w:val="center"/>
          </w:tcPr>
          <w:p w:rsidR="003948F2" w:rsidRDefault="003948F2" w:rsidP="00583CA7">
            <w:pPr>
              <w:jc w:val="center"/>
              <w:rPr>
                <w:b/>
              </w:rPr>
            </w:pPr>
            <w:r>
              <w:rPr>
                <w:b/>
              </w:rPr>
              <w:t>“I Can” Statements</w:t>
            </w:r>
          </w:p>
          <w:p w:rsidR="003948F2" w:rsidRPr="000B3445" w:rsidRDefault="00DE4FB3" w:rsidP="00583CA7">
            <w:r w:rsidRPr="00E43B9F">
              <w:t>I can identify the reasons an author gives to support the points in a text.</w:t>
            </w:r>
          </w:p>
        </w:tc>
      </w:tr>
      <w:tr w:rsidR="003948F2" w:rsidTr="00AF6DEB">
        <w:trPr>
          <w:trHeight w:val="1747"/>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shd w:val="clear" w:color="auto" w:fill="FDE9D9" w:themeFill="accent6" w:themeFillTint="33"/>
            <w:vAlign w:val="center"/>
          </w:tcPr>
          <w:p w:rsidR="003948F2" w:rsidRPr="00882DDC" w:rsidRDefault="003948F2" w:rsidP="00583CA7">
            <w:pPr>
              <w:rPr>
                <w:b/>
              </w:rPr>
            </w:pPr>
          </w:p>
        </w:tc>
        <w:tc>
          <w:tcPr>
            <w:tcW w:w="2430" w:type="dxa"/>
            <w:vMerge/>
            <w:shd w:val="clear" w:color="auto" w:fill="FDE9D9" w:themeFill="accent6" w:themeFillTint="33"/>
            <w:vAlign w:val="center"/>
          </w:tcPr>
          <w:p w:rsidR="003948F2" w:rsidRDefault="003948F2" w:rsidP="00583CA7">
            <w:pPr>
              <w:rPr>
                <w:b/>
              </w:rPr>
            </w:pPr>
          </w:p>
        </w:tc>
        <w:tc>
          <w:tcPr>
            <w:tcW w:w="2988" w:type="dxa"/>
            <w:shd w:val="clear" w:color="auto" w:fill="FDE9D9" w:themeFill="accent6" w:themeFillTint="33"/>
            <w:vAlign w:val="center"/>
          </w:tcPr>
          <w:p w:rsidR="003948F2" w:rsidRDefault="003948F2" w:rsidP="000B3445">
            <w:pPr>
              <w:jc w:val="center"/>
              <w:rPr>
                <w:b/>
              </w:rPr>
            </w:pPr>
            <w:r>
              <w:rPr>
                <w:b/>
              </w:rPr>
              <w:t>Essential Qu</w:t>
            </w:r>
            <w:r w:rsidR="000B3445">
              <w:rPr>
                <w:b/>
              </w:rPr>
              <w:t>estions</w:t>
            </w:r>
          </w:p>
          <w:p w:rsidR="003948F2" w:rsidRPr="00E43B9F" w:rsidRDefault="003948F2" w:rsidP="00583CA7">
            <w:pPr>
              <w:jc w:val="center"/>
            </w:pPr>
          </w:p>
          <w:p w:rsidR="003948F2" w:rsidRDefault="00DE4FB3" w:rsidP="000B3445">
            <w:pPr>
              <w:jc w:val="center"/>
            </w:pPr>
            <w:r w:rsidRPr="00E43B9F">
              <w:t>In what ways does creative choice impact an audience?</w:t>
            </w:r>
          </w:p>
          <w:p w:rsidR="000B3445" w:rsidRDefault="000B3445" w:rsidP="000B3445"/>
          <w:p w:rsidR="000B3445" w:rsidRPr="000B3445" w:rsidRDefault="000B3445" w:rsidP="000B3445"/>
        </w:tc>
      </w:tr>
      <w:tr w:rsidR="003948F2" w:rsidRPr="00882DDC" w:rsidTr="00AF6DEB">
        <w:trPr>
          <w:trHeight w:val="1748"/>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val="restart"/>
            <w:shd w:val="clear" w:color="auto" w:fill="FDE9D9" w:themeFill="accent6" w:themeFillTint="33"/>
            <w:vAlign w:val="center"/>
          </w:tcPr>
          <w:p w:rsidR="003948F2" w:rsidRDefault="003948F2" w:rsidP="00583CA7">
            <w:pPr>
              <w:rPr>
                <w:b/>
              </w:rPr>
            </w:pPr>
            <w:r w:rsidRPr="00882DDC">
              <w:rPr>
                <w:b/>
              </w:rPr>
              <w:t>Jan Richardson Strategies</w:t>
            </w:r>
          </w:p>
          <w:p w:rsidR="003948F2" w:rsidRDefault="003948F2" w:rsidP="00583CA7">
            <w:pPr>
              <w:rPr>
                <w:b/>
              </w:rPr>
            </w:pPr>
          </w:p>
          <w:p w:rsidR="003948F2" w:rsidRDefault="00B36EAE" w:rsidP="00583CA7">
            <w:pPr>
              <w:rPr>
                <w:b/>
              </w:rPr>
            </w:pPr>
            <w:r>
              <w:rPr>
                <w:b/>
              </w:rPr>
              <w:t>Red Questions (pg</w:t>
            </w:r>
            <w:r w:rsidR="0005255E">
              <w:rPr>
                <w:b/>
              </w:rPr>
              <w:t>.</w:t>
            </w:r>
            <w:r>
              <w:rPr>
                <w:b/>
              </w:rPr>
              <w:t xml:space="preserve"> 212)</w:t>
            </w:r>
          </w:p>
          <w:p w:rsidR="00B36EAE" w:rsidRPr="0005255E" w:rsidRDefault="00B36EAE" w:rsidP="00583CA7">
            <w:r w:rsidRPr="0005255E">
              <w:t>Using a fiction or non-fiction text model asking red questions.  They begin with “I wonder why”, “Why would”, “How could”, and “What if”.  These questions are not answered directly in the text.  Students can generate their own red questions.</w:t>
            </w:r>
          </w:p>
          <w:p w:rsidR="003948F2" w:rsidRPr="0005255E" w:rsidRDefault="003948F2" w:rsidP="00583CA7"/>
          <w:p w:rsidR="003948F2" w:rsidRDefault="003948F2" w:rsidP="00583CA7">
            <w:pPr>
              <w:rPr>
                <w:b/>
              </w:rPr>
            </w:pPr>
          </w:p>
          <w:p w:rsidR="003948F2" w:rsidRDefault="003948F2" w:rsidP="00583CA7">
            <w:pPr>
              <w:rPr>
                <w:b/>
              </w:rPr>
            </w:pPr>
          </w:p>
          <w:p w:rsidR="003948F2" w:rsidRDefault="003948F2" w:rsidP="00583CA7">
            <w:pPr>
              <w:rPr>
                <w:b/>
              </w:rPr>
            </w:pPr>
          </w:p>
          <w:p w:rsidR="003948F2" w:rsidRDefault="003948F2" w:rsidP="00583CA7">
            <w:pPr>
              <w:rPr>
                <w:b/>
              </w:rPr>
            </w:pPr>
          </w:p>
          <w:p w:rsidR="000B3445" w:rsidRDefault="000B3445" w:rsidP="00583CA7">
            <w:pPr>
              <w:rPr>
                <w:b/>
              </w:rPr>
            </w:pPr>
          </w:p>
          <w:p w:rsidR="000B3445" w:rsidRDefault="000B3445" w:rsidP="00583CA7">
            <w:pPr>
              <w:rPr>
                <w:b/>
              </w:rPr>
            </w:pPr>
          </w:p>
        </w:tc>
        <w:tc>
          <w:tcPr>
            <w:tcW w:w="2430" w:type="dxa"/>
            <w:vMerge w:val="restart"/>
            <w:shd w:val="clear" w:color="auto" w:fill="FDE9D9" w:themeFill="accent6" w:themeFillTint="33"/>
            <w:vAlign w:val="center"/>
          </w:tcPr>
          <w:p w:rsidR="003948F2" w:rsidRDefault="003948F2" w:rsidP="00583CA7">
            <w:pPr>
              <w:rPr>
                <w:b/>
              </w:rPr>
            </w:pPr>
            <w:r>
              <w:rPr>
                <w:b/>
              </w:rPr>
              <w:t>Standards</w:t>
            </w:r>
          </w:p>
          <w:p w:rsidR="003948F2" w:rsidRDefault="003948F2" w:rsidP="00583CA7">
            <w:pPr>
              <w:rPr>
                <w:b/>
              </w:rPr>
            </w:pPr>
          </w:p>
          <w:p w:rsidR="003948F2" w:rsidRDefault="003948F2" w:rsidP="00583CA7">
            <w:pPr>
              <w:rPr>
                <w:b/>
              </w:rPr>
            </w:pPr>
          </w:p>
          <w:p w:rsidR="003948F2" w:rsidRPr="00E43B9F" w:rsidRDefault="00B36EAE" w:rsidP="00583CA7">
            <w:pPr>
              <w:rPr>
                <w:sz w:val="17"/>
                <w:szCs w:val="17"/>
              </w:rPr>
            </w:pPr>
            <w:r w:rsidRPr="00E43B9F">
              <w:rPr>
                <w:sz w:val="17"/>
                <w:szCs w:val="17"/>
              </w:rPr>
              <w:t>RI.1.4- Ask and answer questions to help determine or clarify the meaning of words and phrases in a text.</w:t>
            </w:r>
          </w:p>
          <w:p w:rsidR="000B3445" w:rsidRDefault="000B3445" w:rsidP="00583CA7">
            <w:pPr>
              <w:rPr>
                <w:b/>
              </w:rPr>
            </w:pPr>
          </w:p>
          <w:p w:rsidR="000B3445" w:rsidRDefault="000B3445" w:rsidP="00583CA7">
            <w:pPr>
              <w:rPr>
                <w:b/>
              </w:rPr>
            </w:pPr>
          </w:p>
          <w:p w:rsidR="003948F2" w:rsidRDefault="003948F2" w:rsidP="00583CA7">
            <w:pPr>
              <w:rPr>
                <w:b/>
              </w:rPr>
            </w:pPr>
          </w:p>
        </w:tc>
        <w:tc>
          <w:tcPr>
            <w:tcW w:w="2988" w:type="dxa"/>
            <w:shd w:val="clear" w:color="auto" w:fill="FDE9D9" w:themeFill="accent6" w:themeFillTint="33"/>
            <w:vAlign w:val="center"/>
          </w:tcPr>
          <w:p w:rsidR="003948F2" w:rsidRDefault="003948F2" w:rsidP="00583CA7">
            <w:pPr>
              <w:rPr>
                <w:b/>
              </w:rPr>
            </w:pPr>
            <w:r>
              <w:rPr>
                <w:b/>
              </w:rPr>
              <w:t>“I Can” Statements</w:t>
            </w:r>
          </w:p>
          <w:p w:rsidR="003948F2" w:rsidRDefault="003948F2" w:rsidP="00583CA7">
            <w:pPr>
              <w:rPr>
                <w:b/>
              </w:rPr>
            </w:pPr>
          </w:p>
          <w:p w:rsidR="003948F2" w:rsidRPr="000B3445" w:rsidRDefault="00B36EAE" w:rsidP="00583CA7">
            <w:r w:rsidRPr="00E43B9F">
              <w:t>I can clarify or learn the meaning of words and phrases by asking and answering questions.</w:t>
            </w:r>
          </w:p>
          <w:p w:rsidR="003948F2" w:rsidRPr="00882DDC" w:rsidRDefault="003948F2" w:rsidP="00583CA7">
            <w:pPr>
              <w:rPr>
                <w:b/>
              </w:rPr>
            </w:pPr>
          </w:p>
        </w:tc>
      </w:tr>
      <w:tr w:rsidR="003948F2" w:rsidTr="00AF6DEB">
        <w:trPr>
          <w:trHeight w:val="1747"/>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shd w:val="clear" w:color="auto" w:fill="FDE9D9" w:themeFill="accent6" w:themeFillTint="33"/>
            <w:vAlign w:val="center"/>
          </w:tcPr>
          <w:p w:rsidR="003948F2" w:rsidRPr="00882DDC" w:rsidRDefault="003948F2" w:rsidP="00583CA7">
            <w:pPr>
              <w:rPr>
                <w:b/>
              </w:rPr>
            </w:pPr>
          </w:p>
        </w:tc>
        <w:tc>
          <w:tcPr>
            <w:tcW w:w="2430" w:type="dxa"/>
            <w:vMerge/>
            <w:shd w:val="clear" w:color="auto" w:fill="FDE9D9" w:themeFill="accent6" w:themeFillTint="33"/>
            <w:vAlign w:val="center"/>
          </w:tcPr>
          <w:p w:rsidR="003948F2" w:rsidRDefault="003948F2" w:rsidP="00583CA7">
            <w:pPr>
              <w:rPr>
                <w:b/>
              </w:rPr>
            </w:pPr>
          </w:p>
        </w:tc>
        <w:tc>
          <w:tcPr>
            <w:tcW w:w="2988" w:type="dxa"/>
            <w:shd w:val="clear" w:color="auto" w:fill="FDE9D9" w:themeFill="accent6" w:themeFillTint="33"/>
            <w:vAlign w:val="center"/>
          </w:tcPr>
          <w:p w:rsidR="003948F2" w:rsidRDefault="003948F2" w:rsidP="00583CA7">
            <w:pPr>
              <w:rPr>
                <w:b/>
              </w:rPr>
            </w:pPr>
            <w:r>
              <w:rPr>
                <w:b/>
              </w:rPr>
              <w:t>Essential Questions</w:t>
            </w:r>
          </w:p>
          <w:p w:rsidR="003948F2" w:rsidRDefault="003948F2" w:rsidP="00583CA7">
            <w:pPr>
              <w:rPr>
                <w:b/>
              </w:rPr>
            </w:pPr>
          </w:p>
          <w:p w:rsidR="000B3445" w:rsidRDefault="00B36EAE" w:rsidP="00583CA7">
            <w:r w:rsidRPr="00E43B9F">
              <w:t>Author’s Choice: Why does it matter?</w:t>
            </w:r>
          </w:p>
          <w:p w:rsidR="000B3445" w:rsidRPr="000B3445" w:rsidRDefault="000B3445" w:rsidP="00583CA7"/>
          <w:p w:rsidR="000B3445" w:rsidRDefault="000B3445" w:rsidP="00583CA7">
            <w:pPr>
              <w:rPr>
                <w:b/>
              </w:rPr>
            </w:pPr>
          </w:p>
        </w:tc>
      </w:tr>
      <w:tr w:rsidR="003948F2" w:rsidRPr="00882DDC" w:rsidTr="00AF6DEB">
        <w:trPr>
          <w:trHeight w:val="1748"/>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val="restart"/>
            <w:shd w:val="clear" w:color="auto" w:fill="FDE9D9" w:themeFill="accent6" w:themeFillTint="33"/>
            <w:vAlign w:val="center"/>
          </w:tcPr>
          <w:p w:rsidR="003948F2" w:rsidRDefault="003948F2" w:rsidP="00583CA7">
            <w:pPr>
              <w:rPr>
                <w:b/>
              </w:rPr>
            </w:pPr>
            <w:r w:rsidRPr="00882DDC">
              <w:rPr>
                <w:b/>
              </w:rPr>
              <w:t xml:space="preserve">Other Whole Group Reading </w:t>
            </w:r>
            <w:r>
              <w:rPr>
                <w:b/>
              </w:rPr>
              <w:t>Learning Experiences</w:t>
            </w:r>
          </w:p>
          <w:p w:rsidR="00BE39FB" w:rsidRDefault="00BE39FB" w:rsidP="00BE39FB">
            <w:pPr>
              <w:pStyle w:val="ListParagraph"/>
              <w:numPr>
                <w:ilvl w:val="0"/>
                <w:numId w:val="13"/>
              </w:numPr>
              <w:rPr>
                <w:b/>
              </w:rPr>
            </w:pPr>
            <w:r>
              <w:rPr>
                <w:b/>
              </w:rPr>
              <w:t>Phonics Lesson</w:t>
            </w:r>
          </w:p>
          <w:p w:rsidR="00BE39FB" w:rsidRPr="0005255E" w:rsidRDefault="00BE39FB" w:rsidP="00BE39FB">
            <w:r w:rsidRPr="0005255E">
              <w:t xml:space="preserve">Any Smart Exchange and </w:t>
            </w:r>
            <w:proofErr w:type="spellStart"/>
            <w:r w:rsidRPr="0005255E">
              <w:t>SMARTboard</w:t>
            </w:r>
            <w:proofErr w:type="spellEnd"/>
            <w:r w:rsidRPr="0005255E">
              <w:t xml:space="preserve"> activities</w:t>
            </w:r>
          </w:p>
          <w:p w:rsidR="003948F2" w:rsidRDefault="003948F2" w:rsidP="00583CA7">
            <w:pPr>
              <w:rPr>
                <w:b/>
              </w:rPr>
            </w:pPr>
          </w:p>
          <w:p w:rsidR="00311061" w:rsidRPr="00254E20" w:rsidRDefault="00311061" w:rsidP="00254E20">
            <w:pPr>
              <w:pStyle w:val="ListParagraph"/>
              <w:numPr>
                <w:ilvl w:val="0"/>
                <w:numId w:val="13"/>
              </w:numPr>
              <w:rPr>
                <w:b/>
              </w:rPr>
            </w:pPr>
            <w:r w:rsidRPr="00254E20">
              <w:rPr>
                <w:b/>
              </w:rPr>
              <w:t>Unit Lesson</w:t>
            </w:r>
          </w:p>
          <w:p w:rsidR="00254E20" w:rsidRPr="0005255E" w:rsidRDefault="00254E20" w:rsidP="00583CA7">
            <w:r w:rsidRPr="0005255E">
              <w:t xml:space="preserve">Continue and finish reading </w:t>
            </w:r>
            <w:r w:rsidRPr="0005255E">
              <w:rPr>
                <w:u w:val="single"/>
              </w:rPr>
              <w:t xml:space="preserve">The Wizard of Oz.  </w:t>
            </w:r>
            <w:r w:rsidRPr="0005255E">
              <w:t>Continue discussing character feelings and how they change throughout the book.</w:t>
            </w:r>
          </w:p>
          <w:p w:rsidR="00254E20" w:rsidRDefault="00254E20" w:rsidP="00583CA7">
            <w:pPr>
              <w:rPr>
                <w:b/>
              </w:rPr>
            </w:pPr>
          </w:p>
          <w:p w:rsidR="00254E20" w:rsidRPr="000B3445" w:rsidRDefault="00254E20" w:rsidP="00583CA7">
            <w:r w:rsidRPr="000B3445">
              <w:t xml:space="preserve">Read </w:t>
            </w:r>
            <w:r w:rsidRPr="000B3445">
              <w:rPr>
                <w:u w:val="single"/>
              </w:rPr>
              <w:t>Alexander and the Horrible, No Good, Very Bad Day</w:t>
            </w:r>
            <w:r w:rsidR="000B3445">
              <w:t xml:space="preserve">.  Have the students retell </w:t>
            </w:r>
            <w:r w:rsidRPr="000B3445">
              <w:t xml:space="preserve">the things that went wrong and how Alexander felt.  </w:t>
            </w:r>
            <w:r w:rsidR="00ED0F67" w:rsidRPr="000B3445">
              <w:t>Have the students make personal connections.  Have you ever felt this way?</w:t>
            </w:r>
          </w:p>
          <w:p w:rsidR="00FD0E1D" w:rsidRPr="000B3445" w:rsidRDefault="00FD0E1D" w:rsidP="00583CA7"/>
          <w:p w:rsidR="00FD0E1D" w:rsidRPr="000B3445" w:rsidRDefault="00FD0E1D" w:rsidP="00583CA7">
            <w:pPr>
              <w:rPr>
                <w:u w:val="single"/>
              </w:rPr>
            </w:pPr>
            <w:r w:rsidRPr="000B3445">
              <w:t xml:space="preserve">Watch the film, </w:t>
            </w:r>
            <w:r w:rsidRPr="000B3445">
              <w:rPr>
                <w:u w:val="single"/>
              </w:rPr>
              <w:t>The Wizard of Oz.</w:t>
            </w:r>
          </w:p>
          <w:p w:rsidR="004B7D79" w:rsidRPr="000B3445" w:rsidRDefault="004B7D79" w:rsidP="00583CA7">
            <w:r w:rsidRPr="000B3445">
              <w:t>Have the students to write a request of what they would want from the “Great Oz” and why.  * You may need to get prior parental consent before viewing the movie.</w:t>
            </w:r>
          </w:p>
          <w:p w:rsidR="00254E20" w:rsidRPr="000B3445" w:rsidRDefault="00254E20" w:rsidP="00583CA7">
            <w:pPr>
              <w:rPr>
                <w:u w:val="single"/>
              </w:rPr>
            </w:pPr>
          </w:p>
          <w:p w:rsidR="003948F2" w:rsidRDefault="003948F2" w:rsidP="00583CA7">
            <w:pPr>
              <w:rPr>
                <w:b/>
              </w:rPr>
            </w:pPr>
          </w:p>
        </w:tc>
        <w:tc>
          <w:tcPr>
            <w:tcW w:w="2430" w:type="dxa"/>
            <w:vMerge w:val="restart"/>
            <w:shd w:val="clear" w:color="auto" w:fill="FDE9D9" w:themeFill="accent6" w:themeFillTint="33"/>
            <w:vAlign w:val="center"/>
          </w:tcPr>
          <w:p w:rsidR="003948F2" w:rsidRDefault="003948F2" w:rsidP="00583CA7">
            <w:pPr>
              <w:rPr>
                <w:b/>
              </w:rPr>
            </w:pPr>
            <w:r>
              <w:rPr>
                <w:b/>
              </w:rPr>
              <w:t>Standards</w:t>
            </w:r>
          </w:p>
          <w:p w:rsidR="003948F2" w:rsidRDefault="003948F2" w:rsidP="00583CA7">
            <w:pPr>
              <w:rPr>
                <w:b/>
              </w:rPr>
            </w:pPr>
          </w:p>
          <w:p w:rsidR="003948F2" w:rsidRDefault="00D378D6" w:rsidP="00583CA7">
            <w:pPr>
              <w:rPr>
                <w:b/>
              </w:rPr>
            </w:pPr>
            <w:r w:rsidRPr="00D378D6">
              <w:rPr>
                <w:sz w:val="16"/>
                <w:szCs w:val="16"/>
              </w:rPr>
              <w:t>RF. 1.3 Know and apply grade-level phonics and word analysis skills in decoding words</w:t>
            </w:r>
          </w:p>
          <w:p w:rsidR="003948F2" w:rsidRDefault="003948F2" w:rsidP="00583CA7">
            <w:pPr>
              <w:rPr>
                <w:b/>
              </w:rPr>
            </w:pPr>
          </w:p>
          <w:p w:rsidR="003948F2" w:rsidRPr="00E43B9F" w:rsidRDefault="004B7D79" w:rsidP="00583CA7">
            <w:pPr>
              <w:rPr>
                <w:sz w:val="16"/>
                <w:szCs w:val="16"/>
              </w:rPr>
            </w:pPr>
            <w:r w:rsidRPr="00E43B9F">
              <w:rPr>
                <w:sz w:val="16"/>
                <w:szCs w:val="16"/>
              </w:rPr>
              <w:t>RL.1.9 Compare and contrast the adventures and experiences of characters in stories.</w:t>
            </w:r>
          </w:p>
          <w:p w:rsidR="003948F2" w:rsidRDefault="003948F2" w:rsidP="00583CA7">
            <w:pPr>
              <w:rPr>
                <w:b/>
              </w:rPr>
            </w:pPr>
          </w:p>
          <w:p w:rsidR="003948F2" w:rsidRDefault="003948F2" w:rsidP="00583CA7">
            <w:pPr>
              <w:rPr>
                <w:b/>
              </w:rPr>
            </w:pPr>
          </w:p>
        </w:tc>
        <w:tc>
          <w:tcPr>
            <w:tcW w:w="2988" w:type="dxa"/>
            <w:shd w:val="clear" w:color="auto" w:fill="FDE9D9" w:themeFill="accent6" w:themeFillTint="33"/>
            <w:vAlign w:val="center"/>
          </w:tcPr>
          <w:p w:rsidR="003948F2" w:rsidRDefault="003948F2" w:rsidP="00583CA7">
            <w:pPr>
              <w:rPr>
                <w:b/>
              </w:rPr>
            </w:pPr>
            <w:r>
              <w:rPr>
                <w:b/>
              </w:rPr>
              <w:t>“I Can” Statements</w:t>
            </w:r>
          </w:p>
          <w:p w:rsidR="003948F2" w:rsidRPr="00E43B9F" w:rsidRDefault="004B7D79" w:rsidP="00583CA7">
            <w:r w:rsidRPr="00E43B9F">
              <w:t>I can describe the adventures and experiences of characters in stories I read or hear.</w:t>
            </w:r>
          </w:p>
          <w:p w:rsidR="003948F2" w:rsidRPr="00882DDC" w:rsidRDefault="004B7D79" w:rsidP="00583CA7">
            <w:pPr>
              <w:rPr>
                <w:b/>
              </w:rPr>
            </w:pPr>
            <w:r w:rsidRPr="00E43B9F">
              <w:t xml:space="preserve">I can compare adventures and experiences of characters by telling how they are </w:t>
            </w:r>
            <w:r w:rsidR="001E5D8A" w:rsidRPr="00E43B9F">
              <w:t>a</w:t>
            </w:r>
            <w:r w:rsidR="000B3445">
              <w:t>like and differe</w:t>
            </w:r>
            <w:r w:rsidRPr="00E43B9F">
              <w:t>nt.</w:t>
            </w:r>
          </w:p>
        </w:tc>
      </w:tr>
      <w:tr w:rsidR="003948F2" w:rsidTr="00AF6DEB">
        <w:trPr>
          <w:trHeight w:val="2285"/>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shd w:val="clear" w:color="auto" w:fill="FDE9D9" w:themeFill="accent6" w:themeFillTint="33"/>
            <w:vAlign w:val="center"/>
          </w:tcPr>
          <w:p w:rsidR="003948F2" w:rsidRPr="00882DDC" w:rsidRDefault="003948F2" w:rsidP="00583CA7">
            <w:pPr>
              <w:rPr>
                <w:b/>
              </w:rPr>
            </w:pPr>
          </w:p>
        </w:tc>
        <w:tc>
          <w:tcPr>
            <w:tcW w:w="2430" w:type="dxa"/>
            <w:vMerge/>
            <w:shd w:val="clear" w:color="auto" w:fill="FDE9D9" w:themeFill="accent6" w:themeFillTint="33"/>
            <w:vAlign w:val="center"/>
          </w:tcPr>
          <w:p w:rsidR="003948F2" w:rsidRDefault="003948F2" w:rsidP="00583CA7">
            <w:pPr>
              <w:rPr>
                <w:b/>
              </w:rPr>
            </w:pPr>
          </w:p>
        </w:tc>
        <w:tc>
          <w:tcPr>
            <w:tcW w:w="2988" w:type="dxa"/>
            <w:shd w:val="clear" w:color="auto" w:fill="FDE9D9" w:themeFill="accent6" w:themeFillTint="33"/>
            <w:vAlign w:val="center"/>
          </w:tcPr>
          <w:p w:rsidR="003948F2" w:rsidRDefault="003948F2" w:rsidP="00583CA7">
            <w:pPr>
              <w:rPr>
                <w:b/>
              </w:rPr>
            </w:pPr>
            <w:r>
              <w:rPr>
                <w:b/>
              </w:rPr>
              <w:t>Essential Questions</w:t>
            </w:r>
          </w:p>
          <w:p w:rsidR="003948F2" w:rsidRPr="00E43B9F" w:rsidRDefault="001E5D8A" w:rsidP="00583CA7">
            <w:r w:rsidRPr="00E43B9F">
              <w:t>In what ways does creative choice impact an audience?</w:t>
            </w:r>
          </w:p>
          <w:p w:rsidR="001E5D8A" w:rsidRDefault="001E5D8A" w:rsidP="00583CA7">
            <w:pPr>
              <w:rPr>
                <w:b/>
              </w:rPr>
            </w:pPr>
          </w:p>
          <w:p w:rsidR="001E5D8A" w:rsidRDefault="001E5D8A" w:rsidP="00583CA7">
            <w:pPr>
              <w:rPr>
                <w:b/>
              </w:rPr>
            </w:pPr>
          </w:p>
          <w:p w:rsidR="000B3445" w:rsidRDefault="000B3445" w:rsidP="00583CA7">
            <w:pPr>
              <w:rPr>
                <w:b/>
              </w:rPr>
            </w:pPr>
          </w:p>
        </w:tc>
      </w:tr>
      <w:tr w:rsidR="003948F2" w:rsidRPr="00F8060C" w:rsidTr="00AF6DEB">
        <w:trPr>
          <w:trHeight w:val="1883"/>
        </w:trPr>
        <w:tc>
          <w:tcPr>
            <w:tcW w:w="2772" w:type="dxa"/>
            <w:vMerge w:val="restart"/>
            <w:shd w:val="clear" w:color="auto" w:fill="FDE9D9" w:themeFill="accent6" w:themeFillTint="33"/>
            <w:vAlign w:val="center"/>
          </w:tcPr>
          <w:p w:rsidR="003948F2" w:rsidRDefault="003948F2" w:rsidP="00583CA7">
            <w:pPr>
              <w:jc w:val="center"/>
              <w:rPr>
                <w:b/>
              </w:rPr>
            </w:pPr>
            <w:r>
              <w:rPr>
                <w:b/>
              </w:rPr>
              <w:t>Writer’s Workshop</w:t>
            </w:r>
          </w:p>
        </w:tc>
        <w:tc>
          <w:tcPr>
            <w:tcW w:w="6426" w:type="dxa"/>
            <w:gridSpan w:val="2"/>
            <w:vMerge w:val="restart"/>
            <w:shd w:val="clear" w:color="auto" w:fill="FDE9D9" w:themeFill="accent6" w:themeFillTint="33"/>
            <w:vAlign w:val="center"/>
          </w:tcPr>
          <w:p w:rsidR="003948F2" w:rsidRDefault="003948F2" w:rsidP="00583CA7">
            <w:pPr>
              <w:rPr>
                <w:b/>
              </w:rPr>
            </w:pPr>
            <w:r w:rsidRPr="00882DDC">
              <w:rPr>
                <w:b/>
              </w:rPr>
              <w:t xml:space="preserve">Resource:   </w:t>
            </w:r>
            <w:r>
              <w:rPr>
                <w:b/>
              </w:rPr>
              <w:t>The Craft of Revision</w:t>
            </w:r>
          </w:p>
          <w:p w:rsidR="00FF4591" w:rsidRDefault="00FF4591" w:rsidP="00FF4591">
            <w:pPr>
              <w:rPr>
                <w:b/>
              </w:rPr>
            </w:pPr>
            <w:r>
              <w:rPr>
                <w:b/>
              </w:rPr>
              <w:t>Optional Lesson- Have students to type their stories for presentation to meet writing goal W.1.5</w:t>
            </w:r>
          </w:p>
          <w:p w:rsidR="003948F2" w:rsidRDefault="003948F2" w:rsidP="00583CA7">
            <w:pPr>
              <w:rPr>
                <w:b/>
              </w:rPr>
            </w:pPr>
          </w:p>
          <w:p w:rsidR="00583CA7" w:rsidRDefault="00583CA7" w:rsidP="00583CA7">
            <w:pPr>
              <w:rPr>
                <w:b/>
              </w:rPr>
            </w:pPr>
          </w:p>
          <w:p w:rsidR="003948F2" w:rsidRDefault="003948F2" w:rsidP="00583CA7">
            <w:pPr>
              <w:rPr>
                <w:b/>
              </w:rPr>
            </w:pPr>
          </w:p>
          <w:p w:rsidR="003948F2" w:rsidRDefault="003948F2" w:rsidP="00583CA7">
            <w:pPr>
              <w:rPr>
                <w:b/>
              </w:rPr>
            </w:pPr>
          </w:p>
          <w:p w:rsidR="003948F2" w:rsidRDefault="00FF4591" w:rsidP="00FF4591">
            <w:pPr>
              <w:jc w:val="center"/>
              <w:rPr>
                <w:b/>
              </w:rPr>
            </w:pPr>
            <w:r>
              <w:rPr>
                <w:b/>
              </w:rPr>
              <w:t>*Randolph County Multi-Day Writing Assessment*</w:t>
            </w:r>
          </w:p>
          <w:p w:rsidR="003948F2" w:rsidRDefault="003948F2" w:rsidP="00583CA7">
            <w:pPr>
              <w:rPr>
                <w:b/>
              </w:rPr>
            </w:pPr>
          </w:p>
          <w:p w:rsidR="000B3445" w:rsidRDefault="000B3445" w:rsidP="00583CA7"/>
        </w:tc>
        <w:tc>
          <w:tcPr>
            <w:tcW w:w="2430" w:type="dxa"/>
            <w:vMerge w:val="restart"/>
            <w:shd w:val="clear" w:color="auto" w:fill="FDE9D9" w:themeFill="accent6" w:themeFillTint="33"/>
            <w:vAlign w:val="center"/>
          </w:tcPr>
          <w:p w:rsidR="003948F2" w:rsidRPr="00F8060C" w:rsidRDefault="003948F2" w:rsidP="00583CA7">
            <w:pPr>
              <w:rPr>
                <w:b/>
              </w:rPr>
            </w:pPr>
            <w:r w:rsidRPr="00F8060C">
              <w:rPr>
                <w:b/>
              </w:rPr>
              <w:t>Standards</w:t>
            </w:r>
          </w:p>
          <w:p w:rsidR="00583CA7" w:rsidRPr="00E43B9F" w:rsidRDefault="00583CA7" w:rsidP="00583CA7">
            <w:pPr>
              <w:spacing w:after="45" w:line="255" w:lineRule="atLeast"/>
              <w:textAlignment w:val="top"/>
              <w:rPr>
                <w:rFonts w:eastAsia="Times New Roman" w:cstheme="minorHAnsi"/>
                <w:color w:val="595959"/>
                <w:sz w:val="17"/>
                <w:szCs w:val="17"/>
              </w:rPr>
            </w:pPr>
            <w:r w:rsidRPr="00E43B9F">
              <w:rPr>
                <w:rFonts w:eastAsia="Times New Roman" w:cstheme="minorHAnsi"/>
                <w:color w:val="595959"/>
                <w:sz w:val="17"/>
                <w:szCs w:val="17"/>
              </w:rPr>
              <w:t>W.1.5 Wit</w:t>
            </w:r>
            <w:r w:rsidR="000B3445">
              <w:rPr>
                <w:rFonts w:eastAsia="Times New Roman" w:cstheme="minorHAnsi"/>
                <w:color w:val="595959"/>
                <w:sz w:val="17"/>
                <w:szCs w:val="17"/>
              </w:rPr>
              <w:t xml:space="preserve">h guidance </w:t>
            </w:r>
            <w:r w:rsidRPr="00E43B9F">
              <w:rPr>
                <w:rFonts w:eastAsia="Times New Roman" w:cstheme="minorHAnsi"/>
                <w:color w:val="595959"/>
                <w:sz w:val="17"/>
                <w:szCs w:val="17"/>
              </w:rPr>
              <w:t>and support from adults, use a variety of digital tools to produce and publish writing, including collaboration.</w:t>
            </w:r>
          </w:p>
          <w:p w:rsidR="003948F2" w:rsidRPr="00E43B9F" w:rsidRDefault="003948F2" w:rsidP="00583CA7">
            <w:pPr>
              <w:rPr>
                <w:rFonts w:cstheme="minorHAnsi"/>
                <w:b/>
              </w:rPr>
            </w:pPr>
          </w:p>
          <w:p w:rsidR="003948F2" w:rsidRPr="00E43B9F" w:rsidRDefault="00583CA7" w:rsidP="00583CA7">
            <w:pPr>
              <w:rPr>
                <w:rFonts w:cstheme="minorHAnsi"/>
                <w:sz w:val="17"/>
                <w:szCs w:val="17"/>
              </w:rPr>
            </w:pPr>
            <w:r w:rsidRPr="00E43B9F">
              <w:rPr>
                <w:rFonts w:cstheme="minorHAnsi"/>
                <w:sz w:val="17"/>
                <w:szCs w:val="17"/>
              </w:rPr>
              <w:t>1.TT.1.2 (word processor)</w:t>
            </w:r>
          </w:p>
          <w:p w:rsidR="00583CA7" w:rsidRPr="00E43B9F" w:rsidRDefault="00583CA7" w:rsidP="00583CA7">
            <w:pPr>
              <w:rPr>
                <w:rFonts w:cstheme="minorHAnsi"/>
                <w:sz w:val="17"/>
                <w:szCs w:val="17"/>
              </w:rPr>
            </w:pPr>
            <w:r w:rsidRPr="00E43B9F">
              <w:rPr>
                <w:rFonts w:cstheme="minorHAnsi"/>
                <w:sz w:val="17"/>
                <w:szCs w:val="17"/>
              </w:rPr>
              <w:t>1.TT.1.3</w:t>
            </w:r>
          </w:p>
          <w:p w:rsidR="00583CA7" w:rsidRPr="00E43B9F" w:rsidRDefault="00583CA7" w:rsidP="00583CA7">
            <w:pPr>
              <w:rPr>
                <w:rFonts w:cstheme="minorHAnsi"/>
                <w:b/>
                <w:sz w:val="17"/>
                <w:szCs w:val="17"/>
              </w:rPr>
            </w:pPr>
            <w:r w:rsidRPr="00E43B9F">
              <w:rPr>
                <w:rFonts w:cstheme="minorHAnsi"/>
                <w:sz w:val="17"/>
                <w:szCs w:val="17"/>
              </w:rPr>
              <w:t>(present information)</w:t>
            </w:r>
          </w:p>
          <w:p w:rsidR="003948F2" w:rsidRPr="00583CA7" w:rsidRDefault="003948F2" w:rsidP="00583CA7">
            <w:pPr>
              <w:rPr>
                <w:b/>
                <w:sz w:val="17"/>
                <w:szCs w:val="17"/>
              </w:rPr>
            </w:pPr>
          </w:p>
          <w:p w:rsidR="003948F2" w:rsidRPr="00F8060C" w:rsidRDefault="003948F2" w:rsidP="00583CA7">
            <w:pPr>
              <w:rPr>
                <w:b/>
              </w:rPr>
            </w:pPr>
          </w:p>
          <w:p w:rsidR="003948F2" w:rsidRPr="00F8060C" w:rsidRDefault="003948F2" w:rsidP="001F7051">
            <w:pPr>
              <w:rPr>
                <w:b/>
              </w:rPr>
            </w:pPr>
          </w:p>
        </w:tc>
        <w:tc>
          <w:tcPr>
            <w:tcW w:w="2988" w:type="dxa"/>
            <w:shd w:val="clear" w:color="auto" w:fill="FDE9D9" w:themeFill="accent6" w:themeFillTint="33"/>
            <w:vAlign w:val="center"/>
          </w:tcPr>
          <w:p w:rsidR="003948F2" w:rsidRPr="00F8060C" w:rsidRDefault="003948F2" w:rsidP="00583CA7">
            <w:pPr>
              <w:rPr>
                <w:b/>
              </w:rPr>
            </w:pPr>
          </w:p>
          <w:p w:rsidR="003948F2" w:rsidRPr="00F8060C" w:rsidRDefault="003948F2" w:rsidP="00583CA7">
            <w:pPr>
              <w:rPr>
                <w:b/>
              </w:rPr>
            </w:pPr>
            <w:r w:rsidRPr="00F8060C">
              <w:rPr>
                <w:b/>
              </w:rPr>
              <w:t>“I Can” Statements</w:t>
            </w:r>
          </w:p>
          <w:p w:rsidR="003948F2" w:rsidRPr="00E43B9F" w:rsidRDefault="00583CA7" w:rsidP="00583CA7">
            <w:r w:rsidRPr="00E43B9F">
              <w:t>I can listen to ideas my teachers and peers have about my writing.</w:t>
            </w:r>
          </w:p>
          <w:p w:rsidR="00583CA7" w:rsidRPr="00F8060C" w:rsidRDefault="00583CA7" w:rsidP="00583CA7">
            <w:pPr>
              <w:rPr>
                <w:b/>
              </w:rPr>
            </w:pPr>
          </w:p>
          <w:p w:rsidR="003948F2" w:rsidRPr="00F8060C" w:rsidRDefault="003948F2" w:rsidP="000B3445">
            <w:pPr>
              <w:rPr>
                <w:b/>
              </w:rPr>
            </w:pPr>
          </w:p>
          <w:p w:rsidR="003948F2" w:rsidRPr="00F8060C" w:rsidRDefault="003948F2" w:rsidP="00583CA7">
            <w:pPr>
              <w:jc w:val="center"/>
              <w:rPr>
                <w:b/>
              </w:rPr>
            </w:pPr>
          </w:p>
        </w:tc>
      </w:tr>
      <w:tr w:rsidR="003948F2" w:rsidRPr="00F8060C" w:rsidTr="00AF6DEB">
        <w:trPr>
          <w:trHeight w:val="1882"/>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shd w:val="clear" w:color="auto" w:fill="FDE9D9" w:themeFill="accent6" w:themeFillTint="33"/>
            <w:vAlign w:val="center"/>
          </w:tcPr>
          <w:p w:rsidR="003948F2" w:rsidRDefault="003948F2" w:rsidP="00583CA7">
            <w:pPr>
              <w:jc w:val="center"/>
            </w:pPr>
          </w:p>
        </w:tc>
        <w:tc>
          <w:tcPr>
            <w:tcW w:w="2430" w:type="dxa"/>
            <w:vMerge/>
            <w:shd w:val="clear" w:color="auto" w:fill="FDE9D9" w:themeFill="accent6" w:themeFillTint="33"/>
            <w:vAlign w:val="center"/>
          </w:tcPr>
          <w:p w:rsidR="003948F2" w:rsidRPr="00F8060C" w:rsidRDefault="003948F2" w:rsidP="00583CA7">
            <w:pPr>
              <w:rPr>
                <w:b/>
              </w:rPr>
            </w:pPr>
          </w:p>
        </w:tc>
        <w:tc>
          <w:tcPr>
            <w:tcW w:w="2988" w:type="dxa"/>
            <w:shd w:val="clear" w:color="auto" w:fill="FDE9D9" w:themeFill="accent6" w:themeFillTint="33"/>
            <w:vAlign w:val="center"/>
          </w:tcPr>
          <w:p w:rsidR="003948F2" w:rsidRPr="00F8060C" w:rsidRDefault="003948F2" w:rsidP="00583CA7">
            <w:pPr>
              <w:rPr>
                <w:b/>
              </w:rPr>
            </w:pPr>
            <w:r w:rsidRPr="00F8060C">
              <w:rPr>
                <w:b/>
              </w:rPr>
              <w:t>Essential Questions</w:t>
            </w:r>
          </w:p>
          <w:p w:rsidR="003948F2" w:rsidRPr="00E43B9F" w:rsidRDefault="003948F2" w:rsidP="00583CA7"/>
          <w:p w:rsidR="003948F2" w:rsidRPr="00E43B9F" w:rsidRDefault="00583CA7" w:rsidP="00583CA7">
            <w:r w:rsidRPr="00E43B9F">
              <w:t>Final Product: What does it take?</w:t>
            </w:r>
          </w:p>
          <w:p w:rsidR="003948F2" w:rsidRPr="00F8060C" w:rsidRDefault="003948F2" w:rsidP="00583CA7">
            <w:pPr>
              <w:rPr>
                <w:b/>
              </w:rPr>
            </w:pPr>
          </w:p>
          <w:p w:rsidR="003948F2" w:rsidRPr="00F8060C" w:rsidRDefault="003948F2" w:rsidP="00583CA7">
            <w:pPr>
              <w:rPr>
                <w:b/>
              </w:rPr>
            </w:pPr>
          </w:p>
          <w:p w:rsidR="003948F2" w:rsidRPr="00F8060C" w:rsidRDefault="003948F2" w:rsidP="00583CA7">
            <w:pPr>
              <w:rPr>
                <w:b/>
              </w:rPr>
            </w:pPr>
          </w:p>
        </w:tc>
      </w:tr>
      <w:tr w:rsidR="003948F2" w:rsidRPr="00F8060C" w:rsidTr="00AF6DEB">
        <w:trPr>
          <w:trHeight w:val="1073"/>
        </w:trPr>
        <w:tc>
          <w:tcPr>
            <w:tcW w:w="2772" w:type="dxa"/>
            <w:vMerge w:val="restart"/>
            <w:shd w:val="clear" w:color="auto" w:fill="FDE9D9" w:themeFill="accent6" w:themeFillTint="33"/>
            <w:vAlign w:val="center"/>
          </w:tcPr>
          <w:p w:rsidR="003948F2" w:rsidRDefault="003948F2" w:rsidP="00583CA7">
            <w:pPr>
              <w:jc w:val="center"/>
              <w:rPr>
                <w:b/>
              </w:rPr>
            </w:pPr>
            <w:r>
              <w:rPr>
                <w:b/>
              </w:rPr>
              <w:t>Social Studies/Science</w:t>
            </w:r>
          </w:p>
          <w:p w:rsidR="003948F2" w:rsidRDefault="003948F2" w:rsidP="00583CA7">
            <w:pPr>
              <w:jc w:val="center"/>
              <w:rPr>
                <w:b/>
              </w:rPr>
            </w:pPr>
            <w:r>
              <w:rPr>
                <w:b/>
              </w:rPr>
              <w:t>Content Integration</w:t>
            </w:r>
          </w:p>
          <w:p w:rsidR="003948F2" w:rsidRDefault="003948F2" w:rsidP="00583CA7">
            <w:pPr>
              <w:jc w:val="center"/>
              <w:rPr>
                <w:b/>
              </w:rPr>
            </w:pPr>
          </w:p>
          <w:p w:rsidR="003948F2" w:rsidRDefault="003948F2" w:rsidP="00583CA7">
            <w:pPr>
              <w:jc w:val="center"/>
              <w:rPr>
                <w:b/>
              </w:rPr>
            </w:pPr>
          </w:p>
          <w:p w:rsidR="003948F2" w:rsidRDefault="003948F2" w:rsidP="00583CA7">
            <w:pPr>
              <w:jc w:val="center"/>
              <w:rPr>
                <w:b/>
              </w:rPr>
            </w:pPr>
          </w:p>
          <w:p w:rsidR="003948F2" w:rsidRDefault="003948F2" w:rsidP="00583CA7">
            <w:pPr>
              <w:jc w:val="center"/>
              <w:rPr>
                <w:b/>
              </w:rPr>
            </w:pPr>
          </w:p>
          <w:p w:rsidR="003948F2" w:rsidRDefault="003948F2" w:rsidP="00583CA7">
            <w:pPr>
              <w:jc w:val="center"/>
              <w:rPr>
                <w:b/>
              </w:rPr>
            </w:pPr>
          </w:p>
          <w:p w:rsidR="003948F2" w:rsidRDefault="003948F2" w:rsidP="00583CA7">
            <w:pPr>
              <w:jc w:val="center"/>
              <w:rPr>
                <w:b/>
              </w:rPr>
            </w:pPr>
          </w:p>
        </w:tc>
        <w:tc>
          <w:tcPr>
            <w:tcW w:w="6426" w:type="dxa"/>
            <w:gridSpan w:val="2"/>
            <w:vMerge w:val="restart"/>
            <w:shd w:val="clear" w:color="auto" w:fill="FDE9D9" w:themeFill="accent6" w:themeFillTint="33"/>
            <w:vAlign w:val="center"/>
          </w:tcPr>
          <w:p w:rsidR="003948F2" w:rsidRDefault="003948F2" w:rsidP="00583CA7">
            <w:pPr>
              <w:rPr>
                <w:b/>
              </w:rPr>
            </w:pPr>
            <w:r>
              <w:rPr>
                <w:b/>
              </w:rPr>
              <w:lastRenderedPageBreak/>
              <w:t xml:space="preserve">Suggested </w:t>
            </w:r>
            <w:r w:rsidRPr="00F8060C">
              <w:rPr>
                <w:b/>
              </w:rPr>
              <w:t>Lessons</w:t>
            </w:r>
            <w:r>
              <w:rPr>
                <w:b/>
              </w:rPr>
              <w:t>:</w:t>
            </w:r>
          </w:p>
          <w:p w:rsidR="005E4FED" w:rsidRDefault="005E4FED" w:rsidP="00583CA7">
            <w:pPr>
              <w:rPr>
                <w:b/>
              </w:rPr>
            </w:pPr>
          </w:p>
          <w:p w:rsidR="003948F2" w:rsidRPr="00F8060C" w:rsidRDefault="005E4FED" w:rsidP="00583CA7">
            <w:pPr>
              <w:rPr>
                <w:b/>
              </w:rPr>
            </w:pPr>
            <w:r>
              <w:t>Read the story “Push and Pull” p. 10 from the book</w:t>
            </w:r>
            <w:r>
              <w:rPr>
                <w:b/>
              </w:rPr>
              <w:t xml:space="preserve"> </w:t>
            </w:r>
            <w:r>
              <w:rPr>
                <w:u w:val="single"/>
              </w:rPr>
              <w:t>Balance and Motion (TASC Kit</w:t>
            </w:r>
            <w:proofErr w:type="gramStart"/>
            <w:r>
              <w:rPr>
                <w:u w:val="single"/>
              </w:rPr>
              <w:t>) .</w:t>
            </w:r>
            <w:proofErr w:type="gramEnd"/>
          </w:p>
        </w:tc>
        <w:tc>
          <w:tcPr>
            <w:tcW w:w="2430" w:type="dxa"/>
            <w:vMerge w:val="restart"/>
            <w:shd w:val="clear" w:color="auto" w:fill="FDE9D9" w:themeFill="accent6" w:themeFillTint="33"/>
            <w:vAlign w:val="center"/>
          </w:tcPr>
          <w:p w:rsidR="003948F2" w:rsidRDefault="003948F2" w:rsidP="00583CA7">
            <w:pPr>
              <w:jc w:val="center"/>
              <w:rPr>
                <w:b/>
              </w:rPr>
            </w:pPr>
            <w:r w:rsidRPr="00F8060C">
              <w:rPr>
                <w:b/>
              </w:rPr>
              <w:t>Standards</w:t>
            </w:r>
          </w:p>
          <w:p w:rsidR="005E4FED" w:rsidRDefault="005E4FED" w:rsidP="00583CA7">
            <w:pPr>
              <w:jc w:val="center"/>
              <w:rPr>
                <w:b/>
              </w:rPr>
            </w:pPr>
          </w:p>
          <w:p w:rsidR="005E4FED" w:rsidRDefault="005E4FED" w:rsidP="005E4FED">
            <w:pPr>
              <w:rPr>
                <w:sz w:val="17"/>
                <w:szCs w:val="17"/>
              </w:rPr>
            </w:pPr>
            <w:r w:rsidRPr="00E1760E">
              <w:rPr>
                <w:sz w:val="17"/>
                <w:szCs w:val="17"/>
              </w:rPr>
              <w:t>1.P.1.1 Explain the importance of a push or pull to changing the motion of an object</w:t>
            </w:r>
          </w:p>
          <w:p w:rsidR="00C05D46" w:rsidRDefault="00C05D46" w:rsidP="005E4FED">
            <w:pPr>
              <w:rPr>
                <w:sz w:val="17"/>
                <w:szCs w:val="17"/>
              </w:rPr>
            </w:pPr>
          </w:p>
          <w:p w:rsidR="003948F2" w:rsidRPr="000B3445" w:rsidRDefault="00C05D46" w:rsidP="000B3445">
            <w:pPr>
              <w:rPr>
                <w:sz w:val="17"/>
                <w:szCs w:val="17"/>
              </w:rPr>
            </w:pPr>
            <w:proofErr w:type="gramStart"/>
            <w:r>
              <w:rPr>
                <w:sz w:val="17"/>
                <w:szCs w:val="17"/>
              </w:rPr>
              <w:t>1.P.1.3</w:t>
            </w:r>
            <w:proofErr w:type="gramEnd"/>
            <w:r>
              <w:rPr>
                <w:sz w:val="17"/>
                <w:szCs w:val="17"/>
              </w:rPr>
              <w:t>. Predict the effect of a given force on the motion of an ob</w:t>
            </w:r>
            <w:r w:rsidR="000B3445">
              <w:rPr>
                <w:sz w:val="17"/>
                <w:szCs w:val="17"/>
              </w:rPr>
              <w:t>ject, including balanced force</w:t>
            </w:r>
          </w:p>
        </w:tc>
        <w:tc>
          <w:tcPr>
            <w:tcW w:w="2988" w:type="dxa"/>
            <w:shd w:val="clear" w:color="auto" w:fill="FDE9D9" w:themeFill="accent6" w:themeFillTint="33"/>
            <w:vAlign w:val="center"/>
          </w:tcPr>
          <w:p w:rsidR="003948F2" w:rsidRPr="00F8060C" w:rsidRDefault="003948F2" w:rsidP="00583CA7">
            <w:pPr>
              <w:rPr>
                <w:b/>
              </w:rPr>
            </w:pPr>
            <w:r w:rsidRPr="00F8060C">
              <w:rPr>
                <w:b/>
              </w:rPr>
              <w:lastRenderedPageBreak/>
              <w:t>“I Can” Statements</w:t>
            </w:r>
          </w:p>
          <w:p w:rsidR="003948F2" w:rsidRDefault="001A11AC" w:rsidP="00583CA7">
            <w:r w:rsidRPr="001A11AC">
              <w:t>I can explain the difference in a push and pull.</w:t>
            </w:r>
          </w:p>
          <w:p w:rsidR="00C05D46" w:rsidRDefault="00C05D46" w:rsidP="00583CA7"/>
          <w:p w:rsidR="003948F2" w:rsidRPr="000B3445" w:rsidRDefault="00C05D46" w:rsidP="00583CA7">
            <w:r>
              <w:t xml:space="preserve">I can explain the effect a force </w:t>
            </w:r>
            <w:r>
              <w:lastRenderedPageBreak/>
              <w:t>has on a balanced object.</w:t>
            </w:r>
          </w:p>
        </w:tc>
      </w:tr>
      <w:tr w:rsidR="003948F2" w:rsidRPr="00F8060C" w:rsidTr="00AF6DEB">
        <w:trPr>
          <w:trHeight w:val="1072"/>
        </w:trPr>
        <w:tc>
          <w:tcPr>
            <w:tcW w:w="2772" w:type="dxa"/>
            <w:vMerge/>
            <w:shd w:val="clear" w:color="auto" w:fill="FDE9D9" w:themeFill="accent6" w:themeFillTint="33"/>
            <w:vAlign w:val="center"/>
          </w:tcPr>
          <w:p w:rsidR="003948F2" w:rsidRDefault="003948F2" w:rsidP="00583CA7">
            <w:pPr>
              <w:jc w:val="center"/>
              <w:rPr>
                <w:b/>
              </w:rPr>
            </w:pPr>
          </w:p>
        </w:tc>
        <w:tc>
          <w:tcPr>
            <w:tcW w:w="6426" w:type="dxa"/>
            <w:gridSpan w:val="2"/>
            <w:vMerge/>
            <w:shd w:val="clear" w:color="auto" w:fill="FDE9D9" w:themeFill="accent6" w:themeFillTint="33"/>
            <w:vAlign w:val="center"/>
          </w:tcPr>
          <w:p w:rsidR="003948F2" w:rsidRDefault="003948F2" w:rsidP="00583CA7">
            <w:pPr>
              <w:jc w:val="center"/>
            </w:pPr>
          </w:p>
        </w:tc>
        <w:tc>
          <w:tcPr>
            <w:tcW w:w="2430" w:type="dxa"/>
            <w:vMerge/>
            <w:shd w:val="clear" w:color="auto" w:fill="FDE9D9" w:themeFill="accent6" w:themeFillTint="33"/>
            <w:vAlign w:val="center"/>
          </w:tcPr>
          <w:p w:rsidR="003948F2" w:rsidRDefault="003948F2" w:rsidP="00583CA7">
            <w:pPr>
              <w:jc w:val="center"/>
            </w:pPr>
          </w:p>
        </w:tc>
        <w:tc>
          <w:tcPr>
            <w:tcW w:w="2988" w:type="dxa"/>
            <w:shd w:val="clear" w:color="auto" w:fill="FDE9D9" w:themeFill="accent6" w:themeFillTint="33"/>
            <w:vAlign w:val="center"/>
          </w:tcPr>
          <w:p w:rsidR="003948F2" w:rsidRDefault="003948F2" w:rsidP="00583CA7">
            <w:pPr>
              <w:rPr>
                <w:b/>
              </w:rPr>
            </w:pPr>
            <w:r w:rsidRPr="00F8060C">
              <w:rPr>
                <w:b/>
              </w:rPr>
              <w:t>Essential Questions</w:t>
            </w:r>
          </w:p>
          <w:p w:rsidR="00C05D46" w:rsidRDefault="00C05D46" w:rsidP="00583CA7">
            <w:pPr>
              <w:rPr>
                <w:b/>
              </w:rPr>
            </w:pPr>
          </w:p>
          <w:p w:rsidR="00C05D46" w:rsidRPr="00C05D46" w:rsidRDefault="00C05D46" w:rsidP="00583CA7">
            <w:r w:rsidRPr="00C05D46">
              <w:t>What keeps objects in a stable position?</w:t>
            </w:r>
          </w:p>
          <w:p w:rsidR="000B3445" w:rsidRDefault="000B3445" w:rsidP="00583CA7">
            <w:pPr>
              <w:rPr>
                <w:b/>
              </w:rPr>
            </w:pPr>
          </w:p>
          <w:p w:rsidR="000B3445" w:rsidRPr="00F8060C" w:rsidRDefault="000B3445" w:rsidP="00583CA7">
            <w:pPr>
              <w:rPr>
                <w:b/>
              </w:rPr>
            </w:pPr>
          </w:p>
        </w:tc>
      </w:tr>
      <w:tr w:rsidR="003948F2" w:rsidRPr="00E11067" w:rsidTr="00E43B9F">
        <w:tc>
          <w:tcPr>
            <w:tcW w:w="2772" w:type="dxa"/>
            <w:shd w:val="clear" w:color="auto" w:fill="FDE9D9" w:themeFill="accent6" w:themeFillTint="33"/>
            <w:vAlign w:val="center"/>
          </w:tcPr>
          <w:p w:rsidR="003948F2" w:rsidRDefault="003948F2" w:rsidP="00583CA7">
            <w:pPr>
              <w:jc w:val="center"/>
              <w:rPr>
                <w:b/>
              </w:rPr>
            </w:pPr>
            <w:r>
              <w:rPr>
                <w:b/>
              </w:rPr>
              <w:t>Vocabulary</w:t>
            </w:r>
          </w:p>
        </w:tc>
        <w:tc>
          <w:tcPr>
            <w:tcW w:w="5920" w:type="dxa"/>
            <w:shd w:val="clear" w:color="auto" w:fill="FDE9D9" w:themeFill="accent6" w:themeFillTint="33"/>
            <w:vAlign w:val="center"/>
          </w:tcPr>
          <w:p w:rsidR="003948F2" w:rsidRPr="00882DDC" w:rsidRDefault="003948F2" w:rsidP="00583CA7">
            <w:pPr>
              <w:jc w:val="center"/>
              <w:rPr>
                <w:b/>
              </w:rPr>
            </w:pPr>
            <w:r>
              <w:rPr>
                <w:b/>
              </w:rPr>
              <w:t>Tier Two Words (from Read-</w:t>
            </w:r>
            <w:proofErr w:type="spellStart"/>
            <w:r w:rsidRPr="00882DDC">
              <w:rPr>
                <w:b/>
              </w:rPr>
              <w:t>Alouds</w:t>
            </w:r>
            <w:proofErr w:type="spellEnd"/>
            <w:r w:rsidRPr="00882DDC">
              <w:rPr>
                <w:b/>
              </w:rPr>
              <w:t>)</w:t>
            </w:r>
          </w:p>
          <w:p w:rsidR="003948F2" w:rsidRDefault="003948F2" w:rsidP="00583CA7">
            <w:pPr>
              <w:jc w:val="center"/>
            </w:pPr>
          </w:p>
          <w:p w:rsidR="003948F2" w:rsidRDefault="003948F2" w:rsidP="00583CA7">
            <w:pPr>
              <w:pStyle w:val="ListParagraph"/>
              <w:numPr>
                <w:ilvl w:val="0"/>
                <w:numId w:val="13"/>
              </w:numPr>
            </w:pPr>
            <w:r>
              <w:t>Choose a few words from the read-aloud(s) for your targeted vocabulary instruction and for students to put in their vocabulary notebooks</w:t>
            </w:r>
          </w:p>
          <w:p w:rsidR="003948F2" w:rsidRDefault="003948F2" w:rsidP="00583CA7">
            <w:pPr>
              <w:jc w:val="center"/>
            </w:pPr>
          </w:p>
        </w:tc>
        <w:tc>
          <w:tcPr>
            <w:tcW w:w="5924" w:type="dxa"/>
            <w:gridSpan w:val="3"/>
            <w:shd w:val="clear" w:color="auto" w:fill="FDE9D9" w:themeFill="accent6" w:themeFillTint="33"/>
            <w:vAlign w:val="center"/>
          </w:tcPr>
          <w:p w:rsidR="003948F2" w:rsidRDefault="003948F2" w:rsidP="00583CA7">
            <w:pPr>
              <w:jc w:val="center"/>
              <w:rPr>
                <w:b/>
              </w:rPr>
            </w:pPr>
            <w:r w:rsidRPr="00882DDC">
              <w:rPr>
                <w:b/>
              </w:rPr>
              <w:t xml:space="preserve">Tier Three </w:t>
            </w:r>
            <w:r>
              <w:rPr>
                <w:b/>
              </w:rPr>
              <w:t xml:space="preserve">ELA </w:t>
            </w:r>
            <w:r w:rsidRPr="00882DDC">
              <w:rPr>
                <w:b/>
              </w:rPr>
              <w:t>Words</w:t>
            </w:r>
          </w:p>
          <w:p w:rsidR="003948F2" w:rsidRPr="00882DDC" w:rsidRDefault="003948F2" w:rsidP="00583CA7">
            <w:pPr>
              <w:jc w:val="center"/>
              <w:rPr>
                <w:b/>
              </w:rPr>
            </w:pPr>
          </w:p>
          <w:p w:rsidR="003948F2" w:rsidRDefault="00AC6FB2" w:rsidP="00583CA7">
            <w:pPr>
              <w:jc w:val="center"/>
            </w:pPr>
            <w:r>
              <w:t>double-decker, Australia, sneakers (Alexander and the Terrible, Horrible, No Good Very Bad Day)</w:t>
            </w:r>
          </w:p>
          <w:p w:rsidR="003948F2" w:rsidRDefault="003948F2" w:rsidP="000B3445"/>
          <w:p w:rsidR="003948F2" w:rsidRPr="00E11067" w:rsidRDefault="003948F2" w:rsidP="00583CA7">
            <w:pPr>
              <w:jc w:val="center"/>
            </w:pPr>
          </w:p>
        </w:tc>
      </w:tr>
    </w:tbl>
    <w:p w:rsidR="003948F2" w:rsidRDefault="003948F2" w:rsidP="003948F2"/>
    <w:p w:rsidR="00F8060C" w:rsidRDefault="00F8060C"/>
    <w:p w:rsidR="00290BCC" w:rsidRDefault="00290BCC"/>
    <w:p w:rsidR="00290BCC" w:rsidRDefault="00290BC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583CA7">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583CA7">
        <w:tc>
          <w:tcPr>
            <w:tcW w:w="5000" w:type="pct"/>
            <w:tcBorders>
              <w:left w:val="single" w:sz="24" w:space="0" w:color="auto"/>
              <w:right w:val="single" w:sz="24" w:space="0" w:color="auto"/>
            </w:tcBorders>
          </w:tcPr>
          <w:p w:rsidR="00290BCC" w:rsidRDefault="00290BCC" w:rsidP="00290BCC">
            <w:pPr>
              <w:spacing w:after="60" w:line="240" w:lineRule="atLeast"/>
              <w:textAlignment w:val="top"/>
              <w:outlineLvl w:val="4"/>
              <w:rPr>
                <w:rFonts w:ascii="Comic Sans MS" w:eastAsia="Times New Roman" w:hAnsi="Comic Sans MS" w:cs="Times New Roman"/>
                <w:b/>
                <w:bCs/>
                <w:color w:val="842A30"/>
                <w:sz w:val="24"/>
                <w:szCs w:val="24"/>
              </w:rPr>
            </w:pPr>
          </w:p>
          <w:p w:rsidR="00290BCC" w:rsidRPr="00290BCC" w:rsidRDefault="00290BCC" w:rsidP="00290BCC">
            <w:pPr>
              <w:spacing w:after="60" w:line="240" w:lineRule="atLeast"/>
              <w:textAlignment w:val="top"/>
              <w:outlineLvl w:val="4"/>
              <w:rPr>
                <w:rFonts w:ascii="Comic Sans MS" w:eastAsia="Times New Roman" w:hAnsi="Comic Sans MS" w:cs="Times New Roman"/>
                <w:b/>
                <w:bCs/>
                <w:color w:val="842A30"/>
                <w:sz w:val="24"/>
                <w:szCs w:val="24"/>
              </w:rPr>
            </w:pPr>
            <w:r w:rsidRPr="00290BCC">
              <w:rPr>
                <w:rFonts w:ascii="Comic Sans MS" w:eastAsia="Times New Roman" w:hAnsi="Comic Sans MS" w:cs="Times New Roman"/>
                <w:b/>
                <w:bCs/>
                <w:color w:val="842A30"/>
                <w:sz w:val="24"/>
                <w:szCs w:val="24"/>
              </w:rPr>
              <w:t>Music Connection / Mood</w:t>
            </w:r>
          </w:p>
          <w:p w:rsidR="00290BCC" w:rsidRPr="00290BCC" w:rsidRDefault="00290BCC" w:rsidP="00290BCC">
            <w:pPr>
              <w:spacing w:after="120" w:line="255" w:lineRule="atLeast"/>
              <w:textAlignment w:val="top"/>
              <w:rPr>
                <w:rFonts w:ascii="Comic Sans MS" w:eastAsia="Times New Roman" w:hAnsi="Comic Sans MS" w:cs="Times New Roman"/>
                <w:sz w:val="20"/>
                <w:szCs w:val="20"/>
              </w:rPr>
            </w:pPr>
            <w:r w:rsidRPr="00290BCC">
              <w:rPr>
                <w:rFonts w:ascii="Comic Sans MS" w:eastAsia="Times New Roman" w:hAnsi="Comic Sans MS" w:cs="Times New Roman"/>
                <w:sz w:val="20"/>
                <w:szCs w:val="20"/>
              </w:rPr>
              <w:t xml:space="preserve">Throughout the day, play some violin concerto music in the background. Ask the students how the music made them feel. For example, ask them to finish this sentence: “During the music, I felt _______________.” Continue to listen to the music at any opportunity. Then, read the book </w:t>
            </w:r>
            <w:r w:rsidRPr="00290BCC">
              <w:rPr>
                <w:rFonts w:ascii="Comic Sans MS" w:eastAsia="Times New Roman" w:hAnsi="Comic Sans MS" w:cs="Times New Roman"/>
                <w:i/>
                <w:iCs/>
                <w:sz w:val="20"/>
                <w:szCs w:val="20"/>
              </w:rPr>
              <w:t>The Bat Boy and His Violin</w:t>
            </w:r>
            <w:r w:rsidRPr="00290BCC">
              <w:rPr>
                <w:rFonts w:ascii="Comic Sans MS" w:eastAsia="Times New Roman" w:hAnsi="Comic Sans MS" w:cs="Times New Roman"/>
                <w:sz w:val="20"/>
                <w:szCs w:val="20"/>
              </w:rPr>
              <w:t>, which is the story of a boy who loved to play the violin. After the students listen to the story, go back through the text and have the children talk about how the author used words and phrases to let the reader know how the characters in the book felt. (RL.1.4, L.1.1i)</w:t>
            </w:r>
          </w:p>
          <w:p w:rsidR="0043778E" w:rsidRPr="0043778E" w:rsidRDefault="0043778E" w:rsidP="00601009">
            <w:pPr>
              <w:spacing w:after="63" w:line="250" w:lineRule="atLeast"/>
              <w:textAlignment w:val="top"/>
              <w:outlineLvl w:val="4"/>
              <w:rPr>
                <w:rFonts w:asciiTheme="majorHAnsi" w:eastAsia="Times New Roman" w:hAnsiTheme="majorHAnsi" w:cs="Times New Roman"/>
                <w:b/>
                <w:bCs/>
              </w:rPr>
            </w:pPr>
          </w:p>
        </w:tc>
      </w:tr>
    </w:tbl>
    <w:p w:rsidR="00A979BD" w:rsidRDefault="00A979BD">
      <w:pPr>
        <w:rPr>
          <w:b/>
        </w:rPr>
      </w:pPr>
    </w:p>
    <w:p w:rsidR="00432F95" w:rsidRPr="0043778E" w:rsidRDefault="00432F95">
      <w:pPr>
        <w:rPr>
          <w:b/>
        </w:rPr>
      </w:pPr>
      <w:bookmarkStart w:id="0" w:name="_GoBack"/>
      <w:bookmarkEnd w:id="0"/>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75C2"/>
    <w:multiLevelType w:val="hybridMultilevel"/>
    <w:tmpl w:val="4A24C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05BFF"/>
    <w:multiLevelType w:val="hybridMultilevel"/>
    <w:tmpl w:val="2E782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7819E5"/>
    <w:multiLevelType w:val="hybridMultilevel"/>
    <w:tmpl w:val="4E80F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1A8D3E6B"/>
    <w:multiLevelType w:val="hybridMultilevel"/>
    <w:tmpl w:val="88324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964C4F"/>
    <w:multiLevelType w:val="hybridMultilevel"/>
    <w:tmpl w:val="9822D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C03EA0"/>
    <w:multiLevelType w:val="hybridMultilevel"/>
    <w:tmpl w:val="A7E81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D82405"/>
    <w:multiLevelType w:val="hybridMultilevel"/>
    <w:tmpl w:val="09567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71B70AC"/>
    <w:multiLevelType w:val="hybridMultilevel"/>
    <w:tmpl w:val="823CD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ED77A5"/>
    <w:multiLevelType w:val="hybridMultilevel"/>
    <w:tmpl w:val="2D102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865580"/>
    <w:multiLevelType w:val="hybridMultilevel"/>
    <w:tmpl w:val="4106E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00049A"/>
    <w:multiLevelType w:val="multilevel"/>
    <w:tmpl w:val="61708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880"/>
        </w:tabs>
        <w:ind w:left="288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35827AFA"/>
    <w:multiLevelType w:val="hybridMultilevel"/>
    <w:tmpl w:val="3D58A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36AC2E0D"/>
    <w:multiLevelType w:val="hybridMultilevel"/>
    <w:tmpl w:val="CB202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557CD4"/>
    <w:multiLevelType w:val="hybridMultilevel"/>
    <w:tmpl w:val="8BFCE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7E3A66"/>
    <w:multiLevelType w:val="hybridMultilevel"/>
    <w:tmpl w:val="38546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063C50"/>
    <w:multiLevelType w:val="hybridMultilevel"/>
    <w:tmpl w:val="200E1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1">
    <w:nsid w:val="431123FB"/>
    <w:multiLevelType w:val="hybridMultilevel"/>
    <w:tmpl w:val="F8C2F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nsid w:val="49A87347"/>
    <w:multiLevelType w:val="hybridMultilevel"/>
    <w:tmpl w:val="25A0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80E98"/>
    <w:multiLevelType w:val="hybridMultilevel"/>
    <w:tmpl w:val="C59C8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B53E86"/>
    <w:multiLevelType w:val="hybridMultilevel"/>
    <w:tmpl w:val="9462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8843CD"/>
    <w:multiLevelType w:val="hybridMultilevel"/>
    <w:tmpl w:val="8886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C96711"/>
    <w:multiLevelType w:val="hybridMultilevel"/>
    <w:tmpl w:val="87F8B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0">
    <w:nsid w:val="62A107F6"/>
    <w:multiLevelType w:val="hybridMultilevel"/>
    <w:tmpl w:val="1CF08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075CE5"/>
    <w:multiLevelType w:val="hybridMultilevel"/>
    <w:tmpl w:val="0E74F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nsid w:val="65220920"/>
    <w:multiLevelType w:val="hybridMultilevel"/>
    <w:tmpl w:val="6ED4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5">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32"/>
  </w:num>
  <w:num w:numId="2">
    <w:abstractNumId w:val="29"/>
  </w:num>
  <w:num w:numId="3">
    <w:abstractNumId w:val="4"/>
  </w:num>
  <w:num w:numId="4">
    <w:abstractNumId w:val="20"/>
  </w:num>
  <w:num w:numId="5">
    <w:abstractNumId w:val="36"/>
  </w:num>
  <w:num w:numId="6">
    <w:abstractNumId w:val="22"/>
  </w:num>
  <w:num w:numId="7">
    <w:abstractNumId w:val="3"/>
  </w:num>
  <w:num w:numId="8">
    <w:abstractNumId w:val="34"/>
  </w:num>
  <w:num w:numId="9">
    <w:abstractNumId w:val="28"/>
  </w:num>
  <w:num w:numId="10">
    <w:abstractNumId w:val="15"/>
  </w:num>
  <w:num w:numId="11">
    <w:abstractNumId w:val="35"/>
  </w:num>
  <w:num w:numId="12">
    <w:abstractNumId w:val="12"/>
  </w:num>
  <w:num w:numId="13">
    <w:abstractNumId w:val="11"/>
  </w:num>
  <w:num w:numId="14">
    <w:abstractNumId w:val="13"/>
  </w:num>
  <w:num w:numId="15">
    <w:abstractNumId w:val="17"/>
  </w:num>
  <w:num w:numId="16">
    <w:abstractNumId w:val="18"/>
  </w:num>
  <w:num w:numId="17">
    <w:abstractNumId w:val="16"/>
  </w:num>
  <w:num w:numId="18">
    <w:abstractNumId w:val="10"/>
  </w:num>
  <w:num w:numId="19">
    <w:abstractNumId w:val="31"/>
  </w:num>
  <w:num w:numId="20">
    <w:abstractNumId w:val="30"/>
  </w:num>
  <w:num w:numId="21">
    <w:abstractNumId w:val="1"/>
  </w:num>
  <w:num w:numId="22">
    <w:abstractNumId w:val="25"/>
  </w:num>
  <w:num w:numId="23">
    <w:abstractNumId w:val="8"/>
  </w:num>
  <w:num w:numId="24">
    <w:abstractNumId w:val="14"/>
  </w:num>
  <w:num w:numId="25">
    <w:abstractNumId w:val="5"/>
  </w:num>
  <w:num w:numId="26">
    <w:abstractNumId w:val="9"/>
  </w:num>
  <w:num w:numId="27">
    <w:abstractNumId w:val="19"/>
  </w:num>
  <w:num w:numId="28">
    <w:abstractNumId w:val="27"/>
  </w:num>
  <w:num w:numId="29">
    <w:abstractNumId w:val="7"/>
  </w:num>
  <w:num w:numId="30">
    <w:abstractNumId w:val="21"/>
  </w:num>
  <w:num w:numId="31">
    <w:abstractNumId w:val="26"/>
  </w:num>
  <w:num w:numId="32">
    <w:abstractNumId w:val="23"/>
  </w:num>
  <w:num w:numId="33">
    <w:abstractNumId w:val="0"/>
  </w:num>
  <w:num w:numId="34">
    <w:abstractNumId w:val="24"/>
  </w:num>
  <w:num w:numId="35">
    <w:abstractNumId w:val="6"/>
  </w:num>
  <w:num w:numId="36">
    <w:abstractNumId w:val="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015F7"/>
    <w:rsid w:val="0005255E"/>
    <w:rsid w:val="00093491"/>
    <w:rsid w:val="000943E3"/>
    <w:rsid w:val="000B3445"/>
    <w:rsid w:val="000C29CB"/>
    <w:rsid w:val="000E35D9"/>
    <w:rsid w:val="00115FEB"/>
    <w:rsid w:val="00116F35"/>
    <w:rsid w:val="00130504"/>
    <w:rsid w:val="00131A73"/>
    <w:rsid w:val="00133974"/>
    <w:rsid w:val="001357F1"/>
    <w:rsid w:val="001425C1"/>
    <w:rsid w:val="00150CAE"/>
    <w:rsid w:val="0015318F"/>
    <w:rsid w:val="0015575A"/>
    <w:rsid w:val="001634A4"/>
    <w:rsid w:val="00190D03"/>
    <w:rsid w:val="001A11AC"/>
    <w:rsid w:val="001D73CF"/>
    <w:rsid w:val="001E5D8A"/>
    <w:rsid w:val="001F7051"/>
    <w:rsid w:val="00240893"/>
    <w:rsid w:val="00241068"/>
    <w:rsid w:val="00252534"/>
    <w:rsid w:val="00254E20"/>
    <w:rsid w:val="00263DDF"/>
    <w:rsid w:val="00290BCC"/>
    <w:rsid w:val="002B0E9E"/>
    <w:rsid w:val="002C2B52"/>
    <w:rsid w:val="002E04F9"/>
    <w:rsid w:val="002E077D"/>
    <w:rsid w:val="002E36A8"/>
    <w:rsid w:val="002F7971"/>
    <w:rsid w:val="00311061"/>
    <w:rsid w:val="00326481"/>
    <w:rsid w:val="00375E1D"/>
    <w:rsid w:val="003948F2"/>
    <w:rsid w:val="0039636D"/>
    <w:rsid w:val="003C1EC6"/>
    <w:rsid w:val="003E3107"/>
    <w:rsid w:val="003E6CB5"/>
    <w:rsid w:val="003F25D7"/>
    <w:rsid w:val="00410E13"/>
    <w:rsid w:val="00432F95"/>
    <w:rsid w:val="0043778E"/>
    <w:rsid w:val="00441CC3"/>
    <w:rsid w:val="00442E50"/>
    <w:rsid w:val="00460818"/>
    <w:rsid w:val="00473268"/>
    <w:rsid w:val="00480422"/>
    <w:rsid w:val="004B7D79"/>
    <w:rsid w:val="004D10B2"/>
    <w:rsid w:val="004D22AD"/>
    <w:rsid w:val="004F14A5"/>
    <w:rsid w:val="00523B08"/>
    <w:rsid w:val="00553928"/>
    <w:rsid w:val="00583CA7"/>
    <w:rsid w:val="005D0685"/>
    <w:rsid w:val="005D2E89"/>
    <w:rsid w:val="005E2CA3"/>
    <w:rsid w:val="005E4FED"/>
    <w:rsid w:val="00601009"/>
    <w:rsid w:val="0062608A"/>
    <w:rsid w:val="0064637D"/>
    <w:rsid w:val="00660046"/>
    <w:rsid w:val="006E411B"/>
    <w:rsid w:val="006E49A7"/>
    <w:rsid w:val="00706A68"/>
    <w:rsid w:val="00715E1F"/>
    <w:rsid w:val="00737192"/>
    <w:rsid w:val="00753650"/>
    <w:rsid w:val="00790BB3"/>
    <w:rsid w:val="007D4051"/>
    <w:rsid w:val="007D7F09"/>
    <w:rsid w:val="007F4AEB"/>
    <w:rsid w:val="00882DDC"/>
    <w:rsid w:val="008924E6"/>
    <w:rsid w:val="008A23B6"/>
    <w:rsid w:val="008A6F17"/>
    <w:rsid w:val="008B762B"/>
    <w:rsid w:val="008E6987"/>
    <w:rsid w:val="008F6963"/>
    <w:rsid w:val="00916DE3"/>
    <w:rsid w:val="0092323E"/>
    <w:rsid w:val="009458E4"/>
    <w:rsid w:val="00946D6E"/>
    <w:rsid w:val="00950BF0"/>
    <w:rsid w:val="009A4C28"/>
    <w:rsid w:val="00A83F19"/>
    <w:rsid w:val="00A92009"/>
    <w:rsid w:val="00A979BD"/>
    <w:rsid w:val="00AB6BC7"/>
    <w:rsid w:val="00AB749C"/>
    <w:rsid w:val="00AC68A1"/>
    <w:rsid w:val="00AC6FB2"/>
    <w:rsid w:val="00AE26A5"/>
    <w:rsid w:val="00AE73D6"/>
    <w:rsid w:val="00AF3C9F"/>
    <w:rsid w:val="00AF6DEB"/>
    <w:rsid w:val="00B36EAE"/>
    <w:rsid w:val="00B42C1C"/>
    <w:rsid w:val="00B65387"/>
    <w:rsid w:val="00BA49EC"/>
    <w:rsid w:val="00BB3047"/>
    <w:rsid w:val="00BE39FB"/>
    <w:rsid w:val="00C05D46"/>
    <w:rsid w:val="00C10BB2"/>
    <w:rsid w:val="00C2454F"/>
    <w:rsid w:val="00C62DDF"/>
    <w:rsid w:val="00C639B3"/>
    <w:rsid w:val="00C82F52"/>
    <w:rsid w:val="00CA0235"/>
    <w:rsid w:val="00CC19F9"/>
    <w:rsid w:val="00D06B8A"/>
    <w:rsid w:val="00D212D1"/>
    <w:rsid w:val="00D378D6"/>
    <w:rsid w:val="00D5406A"/>
    <w:rsid w:val="00D900C0"/>
    <w:rsid w:val="00D94AB7"/>
    <w:rsid w:val="00DA699C"/>
    <w:rsid w:val="00DE4FB3"/>
    <w:rsid w:val="00DE6DB8"/>
    <w:rsid w:val="00E02E2D"/>
    <w:rsid w:val="00E11067"/>
    <w:rsid w:val="00E1179D"/>
    <w:rsid w:val="00E1760E"/>
    <w:rsid w:val="00E43B9F"/>
    <w:rsid w:val="00E9039B"/>
    <w:rsid w:val="00EC3AA8"/>
    <w:rsid w:val="00ED0F67"/>
    <w:rsid w:val="00EF1244"/>
    <w:rsid w:val="00EF7EC9"/>
    <w:rsid w:val="00F14554"/>
    <w:rsid w:val="00F43065"/>
    <w:rsid w:val="00F8060C"/>
    <w:rsid w:val="00FD0E1D"/>
    <w:rsid w:val="00FF4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0448">
      <w:bodyDiv w:val="1"/>
      <w:marLeft w:val="0"/>
      <w:marRight w:val="0"/>
      <w:marTop w:val="0"/>
      <w:marBottom w:val="0"/>
      <w:divBdr>
        <w:top w:val="none" w:sz="0" w:space="0" w:color="auto"/>
        <w:left w:val="none" w:sz="0" w:space="0" w:color="auto"/>
        <w:bottom w:val="none" w:sz="0" w:space="0" w:color="auto"/>
        <w:right w:val="none" w:sz="0" w:space="0" w:color="auto"/>
      </w:divBdr>
    </w:div>
    <w:div w:id="94445035">
      <w:bodyDiv w:val="1"/>
      <w:marLeft w:val="0"/>
      <w:marRight w:val="0"/>
      <w:marTop w:val="0"/>
      <w:marBottom w:val="0"/>
      <w:divBdr>
        <w:top w:val="none" w:sz="0" w:space="0" w:color="auto"/>
        <w:left w:val="none" w:sz="0" w:space="0" w:color="auto"/>
        <w:bottom w:val="none" w:sz="0" w:space="0" w:color="auto"/>
        <w:right w:val="none" w:sz="0" w:space="0" w:color="auto"/>
      </w:divBdr>
    </w:div>
    <w:div w:id="447941511">
      <w:bodyDiv w:val="1"/>
      <w:marLeft w:val="0"/>
      <w:marRight w:val="0"/>
      <w:marTop w:val="0"/>
      <w:marBottom w:val="0"/>
      <w:divBdr>
        <w:top w:val="none" w:sz="0" w:space="0" w:color="auto"/>
        <w:left w:val="none" w:sz="0" w:space="0" w:color="auto"/>
        <w:bottom w:val="none" w:sz="0" w:space="0" w:color="auto"/>
        <w:right w:val="none" w:sz="0" w:space="0" w:color="auto"/>
      </w:divBdr>
    </w:div>
    <w:div w:id="765269115">
      <w:bodyDiv w:val="1"/>
      <w:marLeft w:val="0"/>
      <w:marRight w:val="0"/>
      <w:marTop w:val="0"/>
      <w:marBottom w:val="0"/>
      <w:divBdr>
        <w:top w:val="none" w:sz="0" w:space="0" w:color="auto"/>
        <w:left w:val="none" w:sz="0" w:space="0" w:color="auto"/>
        <w:bottom w:val="none" w:sz="0" w:space="0" w:color="auto"/>
        <w:right w:val="none" w:sz="0" w:space="0" w:color="auto"/>
      </w:divBdr>
    </w:div>
    <w:div w:id="811874823">
      <w:bodyDiv w:val="1"/>
      <w:marLeft w:val="0"/>
      <w:marRight w:val="0"/>
      <w:marTop w:val="0"/>
      <w:marBottom w:val="0"/>
      <w:divBdr>
        <w:top w:val="none" w:sz="0" w:space="0" w:color="auto"/>
        <w:left w:val="none" w:sz="0" w:space="0" w:color="auto"/>
        <w:bottom w:val="none" w:sz="0" w:space="0" w:color="auto"/>
        <w:right w:val="none" w:sz="0" w:space="0" w:color="auto"/>
      </w:divBdr>
    </w:div>
    <w:div w:id="920406655">
      <w:bodyDiv w:val="1"/>
      <w:marLeft w:val="0"/>
      <w:marRight w:val="0"/>
      <w:marTop w:val="0"/>
      <w:marBottom w:val="0"/>
      <w:divBdr>
        <w:top w:val="none" w:sz="0" w:space="0" w:color="auto"/>
        <w:left w:val="none" w:sz="0" w:space="0" w:color="auto"/>
        <w:bottom w:val="none" w:sz="0" w:space="0" w:color="auto"/>
        <w:right w:val="none" w:sz="0" w:space="0" w:color="auto"/>
      </w:divBdr>
    </w:div>
    <w:div w:id="1890533701">
      <w:bodyDiv w:val="1"/>
      <w:marLeft w:val="0"/>
      <w:marRight w:val="0"/>
      <w:marTop w:val="0"/>
      <w:marBottom w:val="0"/>
      <w:divBdr>
        <w:top w:val="none" w:sz="0" w:space="0" w:color="auto"/>
        <w:left w:val="none" w:sz="0" w:space="0" w:color="auto"/>
        <w:bottom w:val="none" w:sz="0" w:space="0" w:color="auto"/>
        <w:right w:val="none" w:sz="0" w:space="0" w:color="auto"/>
      </w:divBdr>
    </w:div>
    <w:div w:id="2011369110">
      <w:bodyDiv w:val="1"/>
      <w:marLeft w:val="0"/>
      <w:marRight w:val="0"/>
      <w:marTop w:val="0"/>
      <w:marBottom w:val="0"/>
      <w:divBdr>
        <w:top w:val="none" w:sz="0" w:space="0" w:color="auto"/>
        <w:left w:val="none" w:sz="0" w:space="0" w:color="auto"/>
        <w:bottom w:val="none" w:sz="0" w:space="0" w:color="auto"/>
        <w:right w:val="none" w:sz="0" w:space="0" w:color="auto"/>
      </w:divBdr>
    </w:div>
    <w:div w:id="21109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_i7jD_Nqrj0" TargetMode="External"/><Relationship Id="rId3" Type="http://schemas.openxmlformats.org/officeDocument/2006/relationships/styles" Target="styles.xml"/><Relationship Id="rId7" Type="http://schemas.openxmlformats.org/officeDocument/2006/relationships/hyperlink" Target="http://www.youtube.com/watch?v=je-ItR2Vfm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058D6-6237-4F5B-875F-84E259F8B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5172</Words>
  <Characters>29487</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2</cp:revision>
  <cp:lastPrinted>2012-12-11T17:46:00Z</cp:lastPrinted>
  <dcterms:created xsi:type="dcterms:W3CDTF">2012-12-17T16:28:00Z</dcterms:created>
  <dcterms:modified xsi:type="dcterms:W3CDTF">2012-12-17T16:28:00Z</dcterms:modified>
</cp:coreProperties>
</file>